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0C" w:rsidRPr="00272470" w:rsidRDefault="00113FBD" w:rsidP="00D17BA8">
      <w:pPr>
        <w:jc w:val="both"/>
        <w:rPr>
          <w:rFonts w:ascii="Palatino Linotype" w:hAnsi="Palatino Linotype"/>
        </w:rPr>
      </w:pPr>
      <w:r w:rsidRPr="00113FBD">
        <w:rPr>
          <w:rFonts w:ascii="Palatino Linotype" w:hAnsi="Palatino Linotype"/>
        </w:rPr>
        <w:t xml:space="preserve">  </w:t>
      </w:r>
      <w:r w:rsidR="00D17BA8">
        <w:rPr>
          <w:rFonts w:ascii="Palatino Linotype" w:hAnsi="Palatino Linotype"/>
        </w:rPr>
        <w:t xml:space="preserve">Η οικονομική Επιτροπή του Δήμου Ευρώτα προτίθεται κατά τη συνεδρίαση της </w:t>
      </w:r>
      <w:r w:rsidR="00E013DC">
        <w:rPr>
          <w:rFonts w:ascii="Palatino Linotype" w:hAnsi="Palatino Linotype"/>
        </w:rPr>
        <w:t>Μ. Πέμπτη 25</w:t>
      </w:r>
      <w:r w:rsidR="00E013DC">
        <w:rPr>
          <w:rFonts w:ascii="Palatino Linotype" w:hAnsi="Palatino Linotype"/>
          <w:vertAlign w:val="superscript"/>
        </w:rPr>
        <w:t xml:space="preserve">ης </w:t>
      </w:r>
      <w:r w:rsidR="00E013DC">
        <w:rPr>
          <w:rFonts w:ascii="Palatino Linotype" w:hAnsi="Palatino Linotype"/>
        </w:rPr>
        <w:t xml:space="preserve"> Απριλίου </w:t>
      </w:r>
      <w:r w:rsidR="00D17BA8">
        <w:rPr>
          <w:rFonts w:ascii="Palatino Linotype" w:hAnsi="Palatino Linotype"/>
        </w:rPr>
        <w:t>του έτους 201</w:t>
      </w:r>
      <w:r w:rsidR="00272470">
        <w:rPr>
          <w:rFonts w:ascii="Palatino Linotype" w:hAnsi="Palatino Linotype"/>
        </w:rPr>
        <w:t>9</w:t>
      </w:r>
      <w:r w:rsidR="008D0FCB">
        <w:rPr>
          <w:rFonts w:ascii="Palatino Linotype" w:hAnsi="Palatino Linotype"/>
        </w:rPr>
        <w:t>,</w:t>
      </w:r>
      <w:r w:rsidR="00D17BA8">
        <w:rPr>
          <w:rFonts w:ascii="Palatino Linotype" w:hAnsi="Palatino Linotype"/>
        </w:rPr>
        <w:t xml:space="preserve"> να προχωρήσει στην ανάθεση </w:t>
      </w:r>
      <w:r w:rsidR="0030156F" w:rsidRPr="00272470">
        <w:rPr>
          <w:rFonts w:ascii="Palatino Linotype" w:hAnsi="Palatino Linotype" w:cs="Arial"/>
          <w:bCs/>
          <w:color w:val="333333"/>
        </w:rPr>
        <w:t xml:space="preserve">εκτέλεσης του έργου </w:t>
      </w:r>
      <w:r w:rsidR="00272470">
        <w:rPr>
          <w:rFonts w:ascii="Palatino Linotype" w:hAnsi="Palatino Linotype" w:cs="Arial"/>
          <w:bCs/>
          <w:color w:val="333333"/>
        </w:rPr>
        <w:t xml:space="preserve">με τίτλο: </w:t>
      </w:r>
      <w:r w:rsidR="0030156F" w:rsidRPr="00777AA9">
        <w:rPr>
          <w:rFonts w:ascii="Palatino Linotype" w:hAnsi="Palatino Linotype" w:cs="Arial"/>
          <w:b/>
          <w:bCs/>
          <w:color w:val="333333"/>
        </w:rPr>
        <w:t>«</w:t>
      </w:r>
      <w:r w:rsidR="00777AA9" w:rsidRPr="00777AA9">
        <w:rPr>
          <w:rFonts w:ascii="Palatino Linotype" w:eastAsia="Times New Roman" w:hAnsi="Palatino Linotype" w:cs="Arial"/>
          <w:b/>
        </w:rPr>
        <w:t xml:space="preserve">Επείγουσα κατασκευή τοίχου αντιστήριξης δημοτικής οδού στην Τ.Κ.  </w:t>
      </w:r>
      <w:proofErr w:type="spellStart"/>
      <w:r w:rsidR="00777AA9" w:rsidRPr="00777AA9">
        <w:rPr>
          <w:rFonts w:ascii="Palatino Linotype" w:eastAsia="Times New Roman" w:hAnsi="Palatino Linotype" w:cs="Arial"/>
          <w:b/>
        </w:rPr>
        <w:t>Κροκεών</w:t>
      </w:r>
      <w:proofErr w:type="spellEnd"/>
      <w:r w:rsidR="0030156F" w:rsidRPr="00777AA9">
        <w:rPr>
          <w:rFonts w:ascii="Palatino Linotype" w:hAnsi="Palatino Linotype" w:cs="Arial"/>
          <w:b/>
          <w:bCs/>
          <w:color w:val="333333"/>
        </w:rPr>
        <w:t>»,</w:t>
      </w:r>
      <w:r w:rsidR="0030156F" w:rsidRPr="00272470">
        <w:rPr>
          <w:rFonts w:ascii="Palatino Linotype" w:hAnsi="Palatino Linotype" w:cs="Arial"/>
          <w:b/>
          <w:bCs/>
          <w:color w:val="333333"/>
        </w:rPr>
        <w:t xml:space="preserve"> με τη διαδικασία του επείγοντος</w:t>
      </w:r>
      <w:r w:rsidR="00777AA9" w:rsidRPr="00E013DC">
        <w:rPr>
          <w:rFonts w:ascii="Palatino Linotype" w:hAnsi="Palatino Linotype" w:cs="Arial"/>
          <w:b/>
          <w:bCs/>
          <w:color w:val="333333"/>
        </w:rPr>
        <w:t>.</w:t>
      </w:r>
      <w:r w:rsidR="0030156F" w:rsidRPr="00272470">
        <w:rPr>
          <w:rFonts w:ascii="Palatino Linotype" w:hAnsi="Palatino Linotype" w:cs="Arial"/>
          <w:b/>
          <w:bCs/>
          <w:color w:val="333333"/>
        </w:rPr>
        <w:t xml:space="preserve"> </w:t>
      </w:r>
    </w:p>
    <w:p w:rsidR="00A9760C" w:rsidRDefault="00D17BA8" w:rsidP="00A9760C">
      <w:pPr>
        <w:jc w:val="both"/>
        <w:rPr>
          <w:rFonts w:ascii="Palatino Linotype" w:hAnsi="Palatino Linotype"/>
        </w:rPr>
      </w:pPr>
      <w:r>
        <w:rPr>
          <w:rFonts w:ascii="Palatino Linotype" w:hAnsi="Palatino Linotype"/>
        </w:rPr>
        <w:t xml:space="preserve">Καλούνται οι ενδιαφερόμενοι </w:t>
      </w:r>
      <w:r w:rsidR="0030156F">
        <w:rPr>
          <w:rFonts w:ascii="Palatino Linotype" w:hAnsi="Palatino Linotype"/>
        </w:rPr>
        <w:t xml:space="preserve">εργολήπτες </w:t>
      </w:r>
      <w:r>
        <w:rPr>
          <w:rFonts w:ascii="Palatino Linotype" w:hAnsi="Palatino Linotype"/>
        </w:rPr>
        <w:t xml:space="preserve">να καταθέσουν γραπτή σφραγισμένη προσφορά </w:t>
      </w:r>
      <w:r w:rsidR="003D40FE">
        <w:rPr>
          <w:rFonts w:ascii="Palatino Linotype" w:hAnsi="Palatino Linotype"/>
        </w:rPr>
        <w:t xml:space="preserve"> </w:t>
      </w:r>
      <w:r>
        <w:rPr>
          <w:rFonts w:ascii="Palatino Linotype" w:hAnsi="Palatino Linotype"/>
        </w:rPr>
        <w:t xml:space="preserve">έως και την </w:t>
      </w:r>
      <w:r w:rsidR="001A381B">
        <w:rPr>
          <w:rFonts w:ascii="Palatino Linotype" w:hAnsi="Palatino Linotype"/>
          <w:b/>
        </w:rPr>
        <w:t xml:space="preserve">Μ. Τετάρτη </w:t>
      </w:r>
      <w:r w:rsidRPr="00A9760C">
        <w:rPr>
          <w:rFonts w:ascii="Palatino Linotype" w:hAnsi="Palatino Linotype"/>
          <w:b/>
        </w:rPr>
        <w:t xml:space="preserve"> </w:t>
      </w:r>
      <w:r w:rsidR="001D3277">
        <w:rPr>
          <w:rFonts w:ascii="Palatino Linotype" w:hAnsi="Palatino Linotype"/>
          <w:b/>
        </w:rPr>
        <w:t>2</w:t>
      </w:r>
      <w:r w:rsidR="001A381B">
        <w:rPr>
          <w:rFonts w:ascii="Palatino Linotype" w:hAnsi="Palatino Linotype"/>
          <w:b/>
        </w:rPr>
        <w:t>4</w:t>
      </w:r>
      <w:r w:rsidR="00A9760C" w:rsidRPr="00A9760C">
        <w:rPr>
          <w:rFonts w:ascii="Palatino Linotype" w:hAnsi="Palatino Linotype"/>
          <w:b/>
        </w:rPr>
        <w:t>.0</w:t>
      </w:r>
      <w:r w:rsidR="001A381B">
        <w:rPr>
          <w:rFonts w:ascii="Palatino Linotype" w:hAnsi="Palatino Linotype"/>
          <w:b/>
        </w:rPr>
        <w:t>4</w:t>
      </w:r>
      <w:r w:rsidRPr="00A9760C">
        <w:rPr>
          <w:rFonts w:ascii="Palatino Linotype" w:hAnsi="Palatino Linotype"/>
          <w:b/>
        </w:rPr>
        <w:t>.201</w:t>
      </w:r>
      <w:r w:rsidR="001A381B">
        <w:rPr>
          <w:rFonts w:ascii="Palatino Linotype" w:hAnsi="Palatino Linotype"/>
          <w:b/>
        </w:rPr>
        <w:t>9</w:t>
      </w:r>
      <w:r w:rsidRPr="00A9760C">
        <w:rPr>
          <w:rFonts w:ascii="Palatino Linotype" w:hAnsi="Palatino Linotype"/>
          <w:b/>
        </w:rPr>
        <w:t xml:space="preserve"> και  ώρα </w:t>
      </w:r>
      <w:r w:rsidR="001D3277">
        <w:rPr>
          <w:rFonts w:ascii="Palatino Linotype" w:hAnsi="Palatino Linotype"/>
          <w:b/>
        </w:rPr>
        <w:t>1</w:t>
      </w:r>
      <w:r w:rsidR="001A381B">
        <w:rPr>
          <w:rFonts w:ascii="Palatino Linotype" w:hAnsi="Palatino Linotype"/>
          <w:b/>
        </w:rPr>
        <w:t>0</w:t>
      </w:r>
      <w:r w:rsidRPr="00A9760C">
        <w:rPr>
          <w:rFonts w:ascii="Palatino Linotype" w:hAnsi="Palatino Linotype"/>
          <w:b/>
        </w:rPr>
        <w:t>.</w:t>
      </w:r>
      <w:r w:rsidR="001D3277">
        <w:rPr>
          <w:rFonts w:ascii="Palatino Linotype" w:hAnsi="Palatino Linotype"/>
          <w:b/>
        </w:rPr>
        <w:t>00</w:t>
      </w:r>
      <w:r w:rsidRPr="00A9760C">
        <w:rPr>
          <w:rFonts w:ascii="Palatino Linotype" w:hAnsi="Palatino Linotype"/>
          <w:b/>
        </w:rPr>
        <w:t xml:space="preserve"> </w:t>
      </w:r>
      <w:proofErr w:type="spellStart"/>
      <w:r w:rsidR="001A381B">
        <w:rPr>
          <w:rFonts w:ascii="Palatino Linotype" w:hAnsi="Palatino Linotype"/>
          <w:b/>
        </w:rPr>
        <w:t>π</w:t>
      </w:r>
      <w:r w:rsidRPr="00A9760C">
        <w:rPr>
          <w:rFonts w:ascii="Palatino Linotype" w:hAnsi="Palatino Linotype"/>
          <w:b/>
        </w:rPr>
        <w:t>.μ</w:t>
      </w:r>
      <w:proofErr w:type="spellEnd"/>
      <w:r>
        <w:rPr>
          <w:rFonts w:ascii="Palatino Linotype" w:hAnsi="Palatino Linotype"/>
        </w:rPr>
        <w:t xml:space="preserve">  </w:t>
      </w:r>
      <w:r w:rsidR="00A9760C">
        <w:rPr>
          <w:rFonts w:ascii="Palatino Linotype" w:hAnsi="Palatino Linotype"/>
        </w:rPr>
        <w:t>στη γραμματεία της οικονομικής Επιτροπής υπεύθυν</w:t>
      </w:r>
      <w:r w:rsidR="001A381B">
        <w:rPr>
          <w:rFonts w:ascii="Palatino Linotype" w:hAnsi="Palatino Linotype"/>
        </w:rPr>
        <w:t>ος</w:t>
      </w:r>
      <w:r w:rsidR="00A9760C">
        <w:rPr>
          <w:rFonts w:ascii="Palatino Linotype" w:hAnsi="Palatino Linotype"/>
        </w:rPr>
        <w:t xml:space="preserve"> υπάλληλος κ</w:t>
      </w:r>
      <w:r w:rsidR="001A381B">
        <w:rPr>
          <w:rFonts w:ascii="Palatino Linotype" w:hAnsi="Palatino Linotype"/>
          <w:vertAlign w:val="superscript"/>
        </w:rPr>
        <w:t>ος</w:t>
      </w:r>
      <w:r w:rsidR="00A9760C">
        <w:rPr>
          <w:rFonts w:ascii="Palatino Linotype" w:hAnsi="Palatino Linotype"/>
        </w:rPr>
        <w:t xml:space="preserve"> </w:t>
      </w:r>
      <w:r w:rsidR="001A381B">
        <w:rPr>
          <w:rFonts w:ascii="Palatino Linotype" w:hAnsi="Palatino Linotype"/>
        </w:rPr>
        <w:t>Βασίλειος</w:t>
      </w:r>
      <w:r w:rsidR="00A9760C">
        <w:rPr>
          <w:rFonts w:ascii="Palatino Linotype" w:hAnsi="Palatino Linotype"/>
        </w:rPr>
        <w:t xml:space="preserve"> </w:t>
      </w:r>
      <w:proofErr w:type="spellStart"/>
      <w:r w:rsidR="00A9760C">
        <w:rPr>
          <w:rFonts w:ascii="Palatino Linotype" w:hAnsi="Palatino Linotype"/>
        </w:rPr>
        <w:t>Σ</w:t>
      </w:r>
      <w:r w:rsidR="001A381B">
        <w:rPr>
          <w:rFonts w:ascii="Palatino Linotype" w:hAnsi="Palatino Linotype"/>
        </w:rPr>
        <w:t>ταθάκος</w:t>
      </w:r>
      <w:proofErr w:type="spellEnd"/>
      <w:r w:rsidR="00A9760C">
        <w:rPr>
          <w:rFonts w:ascii="Palatino Linotype" w:hAnsi="Palatino Linotype"/>
        </w:rPr>
        <w:t xml:space="preserve">  που εδρεύει στο Δημοτικό κατάστημα Σκάλας. </w:t>
      </w:r>
    </w:p>
    <w:p w:rsidR="00741DAA" w:rsidRDefault="00A9760C" w:rsidP="00A9760C">
      <w:pPr>
        <w:spacing w:after="0"/>
        <w:jc w:val="both"/>
        <w:rPr>
          <w:rFonts w:ascii="Palatino Linotype" w:hAnsi="Palatino Linotype" w:cs="Tahoma"/>
          <w:b/>
          <w:u w:val="single"/>
        </w:rPr>
      </w:pPr>
      <w:r w:rsidRPr="00A9760C">
        <w:rPr>
          <w:rFonts w:ascii="Palatino Linotype" w:hAnsi="Palatino Linotype" w:cs="Tahoma"/>
          <w:b/>
          <w:u w:val="single"/>
        </w:rPr>
        <w:t>Παρατίθεται  Τεχν</w:t>
      </w:r>
      <w:r w:rsidR="001A381B">
        <w:rPr>
          <w:rFonts w:ascii="Palatino Linotype" w:hAnsi="Palatino Linotype" w:cs="Tahoma"/>
          <w:b/>
          <w:u w:val="single"/>
        </w:rPr>
        <w:t>ική Έκθεση</w:t>
      </w:r>
    </w:p>
    <w:p w:rsidR="00741DAA" w:rsidRDefault="001D3277" w:rsidP="00741DAA">
      <w:pPr>
        <w:rPr>
          <w:rFonts w:ascii="Palatino Linotype" w:hAnsi="Palatino Linotype" w:cs="Tahoma"/>
        </w:rPr>
      </w:pPr>
      <w:r w:rsidRPr="001D3277">
        <w:rPr>
          <w:rFonts w:ascii="Palatino Linotype" w:hAnsi="Palatino Linotype" w:cs="Tahoma"/>
          <w:noProof/>
        </w:rPr>
        <w:drawing>
          <wp:inline distT="0" distB="0" distL="0" distR="0">
            <wp:extent cx="800100" cy="5238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0100" cy="523875"/>
                    </a:xfrm>
                    <a:prstGeom prst="rect">
                      <a:avLst/>
                    </a:prstGeom>
                    <a:solidFill>
                      <a:srgbClr val="FFFFFF"/>
                    </a:solidFill>
                    <a:ln w="9525">
                      <a:noFill/>
                      <a:miter lim="800000"/>
                      <a:headEnd/>
                      <a:tailEnd/>
                    </a:ln>
                  </pic:spPr>
                </pic:pic>
              </a:graphicData>
            </a:graphic>
          </wp:inline>
        </w:drawing>
      </w:r>
    </w:p>
    <w:tbl>
      <w:tblPr>
        <w:tblW w:w="10009" w:type="dxa"/>
        <w:tblInd w:w="-459" w:type="dxa"/>
        <w:tblLayout w:type="fixed"/>
        <w:tblLook w:val="0000"/>
      </w:tblPr>
      <w:tblGrid>
        <w:gridCol w:w="3544"/>
        <w:gridCol w:w="1078"/>
        <w:gridCol w:w="5387"/>
      </w:tblGrid>
      <w:tr w:rsidR="00894FFE" w:rsidRPr="00894FFE" w:rsidTr="00894FFE">
        <w:trPr>
          <w:cantSplit/>
        </w:trPr>
        <w:tc>
          <w:tcPr>
            <w:tcW w:w="3544" w:type="dxa"/>
            <w:vMerge w:val="restart"/>
          </w:tcPr>
          <w:p w:rsidR="00894FFE" w:rsidRPr="00894FFE" w:rsidRDefault="00894FFE" w:rsidP="00170F7E">
            <w:pPr>
              <w:tabs>
                <w:tab w:val="left" w:pos="4253"/>
              </w:tabs>
              <w:spacing w:line="240" w:lineRule="auto"/>
              <w:rPr>
                <w:rFonts w:ascii="Palatino Linotype" w:eastAsia="Times New Roman" w:hAnsi="Palatino Linotype" w:cs="Arial"/>
                <w:b/>
              </w:rPr>
            </w:pPr>
            <w:bookmarkStart w:id="0" w:name="_Toc134776999"/>
            <w:r w:rsidRPr="00894FFE">
              <w:rPr>
                <w:rFonts w:ascii="Palatino Linotype" w:eastAsia="Times New Roman" w:hAnsi="Palatino Linotype" w:cs="Arial"/>
                <w:b/>
              </w:rPr>
              <w:t>ΕΛΛΗΝΙΚΗ ΔΗΜΟΚΡΑΤΙΑ</w:t>
            </w:r>
            <w:r w:rsidRPr="00894FFE">
              <w:rPr>
                <w:rFonts w:ascii="Palatino Linotype" w:eastAsia="Times New Roman" w:hAnsi="Palatino Linotype" w:cs="Arial"/>
                <w:b/>
              </w:rPr>
              <w:tab/>
              <w:t xml:space="preserve"> </w:t>
            </w:r>
          </w:p>
          <w:p w:rsidR="00894FFE" w:rsidRPr="00894FFE" w:rsidRDefault="00894FFE" w:rsidP="00170F7E">
            <w:pPr>
              <w:pStyle w:val="a7"/>
              <w:tabs>
                <w:tab w:val="left" w:pos="720"/>
              </w:tabs>
              <w:spacing w:line="240" w:lineRule="auto"/>
              <w:rPr>
                <w:rFonts w:ascii="Palatino Linotype" w:hAnsi="Palatino Linotype" w:cs="Arial"/>
                <w:b/>
                <w:sz w:val="22"/>
                <w:szCs w:val="22"/>
                <w:lang w:val="el-GR"/>
              </w:rPr>
            </w:pPr>
            <w:r w:rsidRPr="00894FFE">
              <w:rPr>
                <w:rFonts w:ascii="Palatino Linotype" w:hAnsi="Palatino Linotype" w:cs="Arial"/>
                <w:b/>
                <w:sz w:val="22"/>
                <w:szCs w:val="22"/>
                <w:lang w:val="el-GR"/>
              </w:rPr>
              <w:t>ΝΟΜΟΣ ΛΑΚΩΝΙΑΣ</w:t>
            </w:r>
          </w:p>
          <w:p w:rsidR="00894FFE" w:rsidRPr="00894FFE" w:rsidRDefault="00894FFE" w:rsidP="00170F7E">
            <w:pPr>
              <w:pStyle w:val="a7"/>
              <w:tabs>
                <w:tab w:val="left" w:pos="720"/>
              </w:tabs>
              <w:spacing w:line="240" w:lineRule="auto"/>
              <w:rPr>
                <w:rFonts w:ascii="Palatino Linotype" w:hAnsi="Palatino Linotype" w:cs="Arial"/>
                <w:b/>
                <w:sz w:val="22"/>
                <w:szCs w:val="22"/>
                <w:lang w:val="el-GR"/>
              </w:rPr>
            </w:pPr>
            <w:r w:rsidRPr="00894FFE">
              <w:rPr>
                <w:rFonts w:ascii="Palatino Linotype" w:hAnsi="Palatino Linotype" w:cs="Arial"/>
                <w:b/>
                <w:sz w:val="22"/>
                <w:szCs w:val="22"/>
                <w:lang w:val="el-GR"/>
              </w:rPr>
              <w:t>ΔΗΜΟΣ ΕΥΡΩΤΑ</w:t>
            </w:r>
          </w:p>
          <w:p w:rsidR="00894FFE" w:rsidRPr="00894FFE" w:rsidRDefault="00894FFE" w:rsidP="00170F7E">
            <w:pPr>
              <w:pStyle w:val="a7"/>
              <w:tabs>
                <w:tab w:val="left" w:pos="720"/>
              </w:tabs>
              <w:spacing w:line="240" w:lineRule="auto"/>
              <w:rPr>
                <w:rFonts w:ascii="Palatino Linotype" w:hAnsi="Palatino Linotype" w:cs="Arial"/>
                <w:b/>
                <w:sz w:val="22"/>
                <w:szCs w:val="22"/>
                <w:lang w:val="el-GR"/>
              </w:rPr>
            </w:pPr>
            <w:r w:rsidRPr="00894FFE">
              <w:rPr>
                <w:rFonts w:ascii="Palatino Linotype" w:hAnsi="Palatino Linotype" w:cs="Arial"/>
                <w:b/>
                <w:sz w:val="22"/>
                <w:szCs w:val="22"/>
                <w:lang w:val="el-GR"/>
              </w:rPr>
              <w:t>Δ/ΝΣΗ ΠΕΡΙΒΑΛΛΟΝΤΟΣ,</w:t>
            </w:r>
          </w:p>
          <w:p w:rsidR="00894FFE" w:rsidRPr="00894FFE" w:rsidRDefault="00894FFE" w:rsidP="00170F7E">
            <w:pPr>
              <w:pStyle w:val="a7"/>
              <w:tabs>
                <w:tab w:val="left" w:pos="720"/>
              </w:tabs>
              <w:spacing w:line="240" w:lineRule="auto"/>
              <w:jc w:val="left"/>
              <w:rPr>
                <w:rFonts w:ascii="Palatino Linotype" w:hAnsi="Palatino Linotype" w:cs="Arial"/>
                <w:b/>
                <w:sz w:val="22"/>
                <w:szCs w:val="22"/>
                <w:lang w:val="el-GR"/>
              </w:rPr>
            </w:pPr>
            <w:r w:rsidRPr="00894FFE">
              <w:rPr>
                <w:rFonts w:ascii="Palatino Linotype" w:hAnsi="Palatino Linotype" w:cs="Arial"/>
                <w:b/>
                <w:sz w:val="22"/>
                <w:szCs w:val="22"/>
                <w:lang w:val="el-GR"/>
              </w:rPr>
              <w:t>ΥΠ .ΔΟΜΗΣΗΣ &amp; Τ.Υ</w:t>
            </w:r>
          </w:p>
        </w:tc>
        <w:tc>
          <w:tcPr>
            <w:tcW w:w="1078" w:type="dxa"/>
          </w:tcPr>
          <w:p w:rsidR="00894FFE" w:rsidRPr="00894FFE" w:rsidRDefault="00894FFE" w:rsidP="00170F7E">
            <w:pPr>
              <w:spacing w:line="240" w:lineRule="auto"/>
              <w:jc w:val="right"/>
              <w:rPr>
                <w:rFonts w:ascii="Palatino Linotype" w:eastAsia="Times New Roman" w:hAnsi="Palatino Linotype" w:cs="Arial"/>
                <w:b/>
              </w:rPr>
            </w:pPr>
          </w:p>
        </w:tc>
        <w:tc>
          <w:tcPr>
            <w:tcW w:w="5387" w:type="dxa"/>
          </w:tcPr>
          <w:p w:rsidR="00894FFE" w:rsidRPr="00894FFE" w:rsidRDefault="00894FFE" w:rsidP="00170F7E">
            <w:pPr>
              <w:spacing w:line="240" w:lineRule="auto"/>
              <w:rPr>
                <w:rFonts w:ascii="Palatino Linotype" w:eastAsia="Times New Roman" w:hAnsi="Palatino Linotype" w:cs="Arial"/>
                <w:b/>
              </w:rPr>
            </w:pPr>
            <w:r w:rsidRPr="00894FFE">
              <w:rPr>
                <w:rFonts w:ascii="Palatino Linotype" w:eastAsia="Times New Roman" w:hAnsi="Palatino Linotype" w:cs="Arial"/>
                <w:b/>
              </w:rPr>
              <w:t xml:space="preserve">ΕΡΓΟ: </w:t>
            </w:r>
            <w:r w:rsidRPr="00894FFE">
              <w:rPr>
                <w:rFonts w:ascii="Palatino Linotype" w:eastAsia="Times New Roman" w:hAnsi="Palatino Linotype" w:cs="Arial"/>
              </w:rPr>
              <w:t xml:space="preserve">Επείγουσα κατασκευή τοίχου αντιστήριξης δημοτικής οδού στην Τ.Κ.  </w:t>
            </w:r>
            <w:proofErr w:type="spellStart"/>
            <w:r w:rsidRPr="00894FFE">
              <w:rPr>
                <w:rFonts w:ascii="Palatino Linotype" w:eastAsia="Times New Roman" w:hAnsi="Palatino Linotype" w:cs="Arial"/>
              </w:rPr>
              <w:t>Κροκεών</w:t>
            </w:r>
            <w:proofErr w:type="spellEnd"/>
          </w:p>
        </w:tc>
      </w:tr>
      <w:tr w:rsidR="00894FFE" w:rsidRPr="00894FFE" w:rsidTr="00894FFE">
        <w:trPr>
          <w:cantSplit/>
          <w:trHeight w:val="352"/>
        </w:trPr>
        <w:tc>
          <w:tcPr>
            <w:tcW w:w="3544" w:type="dxa"/>
            <w:vMerge/>
            <w:vAlign w:val="center"/>
          </w:tcPr>
          <w:p w:rsidR="00894FFE" w:rsidRPr="00894FFE" w:rsidRDefault="00894FFE" w:rsidP="00170F7E">
            <w:pPr>
              <w:spacing w:line="240" w:lineRule="auto"/>
              <w:rPr>
                <w:rFonts w:ascii="Palatino Linotype" w:eastAsia="Times New Roman" w:hAnsi="Palatino Linotype" w:cs="Arial"/>
                <w:b/>
              </w:rPr>
            </w:pPr>
          </w:p>
        </w:tc>
        <w:tc>
          <w:tcPr>
            <w:tcW w:w="1078" w:type="dxa"/>
          </w:tcPr>
          <w:p w:rsidR="00894FFE" w:rsidRPr="00894FFE" w:rsidRDefault="00894FFE" w:rsidP="00170F7E">
            <w:pPr>
              <w:spacing w:line="240" w:lineRule="auto"/>
              <w:rPr>
                <w:rFonts w:ascii="Palatino Linotype" w:eastAsia="Times New Roman" w:hAnsi="Palatino Linotype" w:cs="Arial"/>
                <w:b/>
              </w:rPr>
            </w:pPr>
          </w:p>
        </w:tc>
        <w:tc>
          <w:tcPr>
            <w:tcW w:w="5387" w:type="dxa"/>
          </w:tcPr>
          <w:p w:rsidR="00894FFE" w:rsidRPr="00894FFE" w:rsidRDefault="00894FFE" w:rsidP="00170F7E">
            <w:pPr>
              <w:spacing w:line="240" w:lineRule="auto"/>
              <w:rPr>
                <w:rFonts w:ascii="Palatino Linotype" w:eastAsia="Times New Roman" w:hAnsi="Palatino Linotype" w:cs="Arial"/>
                <w:b/>
                <w:lang w:val="en-US"/>
              </w:rPr>
            </w:pPr>
            <w:r w:rsidRPr="00894FFE">
              <w:rPr>
                <w:rFonts w:ascii="Palatino Linotype" w:eastAsia="Times New Roman" w:hAnsi="Palatino Linotype" w:cs="Arial"/>
                <w:b/>
              </w:rPr>
              <w:t xml:space="preserve">Αρ. Μελέτης:    </w:t>
            </w:r>
            <w:r w:rsidRPr="00894FFE">
              <w:rPr>
                <w:rFonts w:ascii="Palatino Linotype" w:eastAsia="Times New Roman" w:hAnsi="Palatino Linotype" w:cs="Arial"/>
                <w:lang w:val="en-US"/>
              </w:rPr>
              <w:t>11</w:t>
            </w:r>
            <w:r w:rsidRPr="00894FFE">
              <w:rPr>
                <w:rFonts w:ascii="Palatino Linotype" w:eastAsia="Times New Roman" w:hAnsi="Palatino Linotype" w:cs="Arial"/>
              </w:rPr>
              <w:t>/201</w:t>
            </w:r>
            <w:r w:rsidRPr="00894FFE">
              <w:rPr>
                <w:rFonts w:ascii="Palatino Linotype" w:eastAsia="Times New Roman" w:hAnsi="Palatino Linotype" w:cs="Arial"/>
                <w:lang w:val="en-US"/>
              </w:rPr>
              <w:t>9</w:t>
            </w:r>
          </w:p>
        </w:tc>
      </w:tr>
      <w:tr w:rsidR="00894FFE" w:rsidRPr="00894FFE" w:rsidTr="00894FFE">
        <w:trPr>
          <w:cantSplit/>
          <w:trHeight w:val="439"/>
        </w:trPr>
        <w:tc>
          <w:tcPr>
            <w:tcW w:w="3544" w:type="dxa"/>
            <w:vMerge/>
            <w:vAlign w:val="center"/>
          </w:tcPr>
          <w:p w:rsidR="00894FFE" w:rsidRPr="00894FFE" w:rsidRDefault="00894FFE" w:rsidP="00170F7E">
            <w:pPr>
              <w:spacing w:line="240" w:lineRule="auto"/>
              <w:rPr>
                <w:rFonts w:ascii="Palatino Linotype" w:eastAsia="Times New Roman" w:hAnsi="Palatino Linotype" w:cs="Arial"/>
                <w:b/>
                <w:color w:val="000000"/>
              </w:rPr>
            </w:pPr>
          </w:p>
        </w:tc>
        <w:tc>
          <w:tcPr>
            <w:tcW w:w="1078" w:type="dxa"/>
          </w:tcPr>
          <w:p w:rsidR="00894FFE" w:rsidRPr="00894FFE" w:rsidRDefault="00894FFE" w:rsidP="00170F7E">
            <w:pPr>
              <w:spacing w:line="240" w:lineRule="auto"/>
              <w:ind w:left="33"/>
              <w:jc w:val="right"/>
              <w:rPr>
                <w:rFonts w:ascii="Palatino Linotype" w:eastAsia="Times New Roman" w:hAnsi="Palatino Linotype" w:cs="Arial"/>
                <w:b/>
                <w:color w:val="000000"/>
              </w:rPr>
            </w:pPr>
          </w:p>
        </w:tc>
        <w:tc>
          <w:tcPr>
            <w:tcW w:w="5387" w:type="dxa"/>
          </w:tcPr>
          <w:p w:rsidR="00894FFE" w:rsidRPr="00894FFE" w:rsidRDefault="00894FFE" w:rsidP="00170F7E">
            <w:pPr>
              <w:spacing w:line="240" w:lineRule="auto"/>
              <w:rPr>
                <w:rFonts w:ascii="Palatino Linotype" w:eastAsia="Times New Roman" w:hAnsi="Palatino Linotype" w:cs="Arial"/>
                <w:b/>
                <w:color w:val="000000"/>
              </w:rPr>
            </w:pPr>
            <w:r w:rsidRPr="00894FFE">
              <w:rPr>
                <w:rFonts w:ascii="Palatino Linotype" w:eastAsia="Times New Roman" w:hAnsi="Palatino Linotype" w:cs="Arial"/>
                <w:b/>
                <w:color w:val="000000"/>
              </w:rPr>
              <w:t xml:space="preserve">ΠΡΟΫΠΟΛΟΓΙΣΜΟΣ: </w:t>
            </w:r>
            <w:r w:rsidRPr="00894FFE">
              <w:rPr>
                <w:rFonts w:ascii="Palatino Linotype" w:eastAsia="Times New Roman" w:hAnsi="Palatino Linotype" w:cs="Arial"/>
                <w:color w:val="000000"/>
              </w:rPr>
              <w:t>31.</w:t>
            </w:r>
            <w:r w:rsidRPr="00894FFE">
              <w:rPr>
                <w:rFonts w:ascii="Palatino Linotype" w:eastAsia="Times New Roman" w:hAnsi="Palatino Linotype" w:cs="Arial"/>
                <w:color w:val="000000"/>
                <w:lang w:val="en-US"/>
              </w:rPr>
              <w:t>000</w:t>
            </w:r>
            <w:r w:rsidRPr="00894FFE">
              <w:rPr>
                <w:rFonts w:ascii="Palatino Linotype" w:eastAsia="Times New Roman" w:hAnsi="Palatino Linotype" w:cs="Arial"/>
                <w:color w:val="000000"/>
              </w:rPr>
              <w:t>,00</w:t>
            </w:r>
            <w:r w:rsidRPr="00894FFE">
              <w:rPr>
                <w:rFonts w:ascii="Palatino Linotype" w:eastAsia="Times New Roman" w:hAnsi="Palatino Linotype" w:cs="Arial"/>
                <w:b/>
                <w:bCs/>
                <w:color w:val="000000"/>
              </w:rPr>
              <w:t xml:space="preserve">  </w:t>
            </w:r>
            <w:r w:rsidRPr="00894FFE">
              <w:rPr>
                <w:rFonts w:ascii="Palatino Linotype" w:eastAsia="Times New Roman" w:hAnsi="Palatino Linotype" w:cs="Arial"/>
                <w:color w:val="000000"/>
              </w:rPr>
              <w:t>ΕΥΡΩ</w:t>
            </w:r>
          </w:p>
        </w:tc>
      </w:tr>
      <w:tr w:rsidR="00894FFE" w:rsidRPr="00894FFE" w:rsidTr="00894FFE">
        <w:trPr>
          <w:cantSplit/>
          <w:trHeight w:val="439"/>
        </w:trPr>
        <w:tc>
          <w:tcPr>
            <w:tcW w:w="3544" w:type="dxa"/>
            <w:vAlign w:val="center"/>
          </w:tcPr>
          <w:p w:rsidR="00894FFE" w:rsidRPr="00894FFE" w:rsidRDefault="00894FFE" w:rsidP="00170F7E">
            <w:pPr>
              <w:spacing w:line="240" w:lineRule="auto"/>
              <w:rPr>
                <w:rFonts w:ascii="Palatino Linotype" w:eastAsia="Times New Roman" w:hAnsi="Palatino Linotype" w:cs="Arial"/>
                <w:b/>
                <w:color w:val="000000"/>
              </w:rPr>
            </w:pPr>
          </w:p>
        </w:tc>
        <w:tc>
          <w:tcPr>
            <w:tcW w:w="1078" w:type="dxa"/>
          </w:tcPr>
          <w:p w:rsidR="00894FFE" w:rsidRPr="00894FFE" w:rsidRDefault="00894FFE" w:rsidP="00170F7E">
            <w:pPr>
              <w:spacing w:line="240" w:lineRule="auto"/>
              <w:ind w:left="33"/>
              <w:jc w:val="right"/>
              <w:rPr>
                <w:rFonts w:ascii="Palatino Linotype" w:eastAsia="Times New Roman" w:hAnsi="Palatino Linotype" w:cs="Arial"/>
                <w:b/>
                <w:color w:val="000000"/>
              </w:rPr>
            </w:pPr>
          </w:p>
        </w:tc>
        <w:tc>
          <w:tcPr>
            <w:tcW w:w="5387" w:type="dxa"/>
          </w:tcPr>
          <w:p w:rsidR="00894FFE" w:rsidRPr="00894FFE" w:rsidRDefault="00894FFE" w:rsidP="00170F7E">
            <w:pPr>
              <w:spacing w:line="240" w:lineRule="auto"/>
              <w:rPr>
                <w:rFonts w:ascii="Palatino Linotype" w:eastAsia="Times New Roman" w:hAnsi="Palatino Linotype" w:cs="Arial"/>
                <w:color w:val="000000"/>
              </w:rPr>
            </w:pPr>
            <w:r w:rsidRPr="00894FFE">
              <w:rPr>
                <w:rFonts w:ascii="Palatino Linotype" w:eastAsia="Times New Roman" w:hAnsi="Palatino Linotype" w:cs="Arial"/>
                <w:b/>
                <w:color w:val="000000"/>
              </w:rPr>
              <w:t xml:space="preserve">CPV: </w:t>
            </w:r>
            <w:r w:rsidRPr="00894FFE">
              <w:rPr>
                <w:rFonts w:ascii="Palatino Linotype" w:eastAsia="Times New Roman" w:hAnsi="Palatino Linotype" w:cs="Arial"/>
                <w:color w:val="000000"/>
              </w:rPr>
              <w:t>45233142 (Εργασίες Επισκευής Οδών)</w:t>
            </w:r>
          </w:p>
          <w:p w:rsidR="00894FFE" w:rsidRPr="00894FFE" w:rsidRDefault="00894FFE" w:rsidP="00170F7E">
            <w:pPr>
              <w:spacing w:line="240" w:lineRule="auto"/>
              <w:rPr>
                <w:rFonts w:ascii="Palatino Linotype" w:eastAsia="Times New Roman" w:hAnsi="Palatino Linotype" w:cs="Arial"/>
                <w:b/>
                <w:color w:val="000000"/>
              </w:rPr>
            </w:pPr>
          </w:p>
        </w:tc>
      </w:tr>
    </w:tbl>
    <w:bookmarkEnd w:id="0"/>
    <w:p w:rsidR="00894FFE" w:rsidRPr="00894FFE" w:rsidRDefault="00894FFE" w:rsidP="00894FFE">
      <w:pPr>
        <w:pStyle w:val="a0"/>
        <w:jc w:val="both"/>
        <w:rPr>
          <w:rFonts w:ascii="Palatino Linotype" w:hAnsi="Palatino Linotype" w:cs="Arial"/>
        </w:rPr>
      </w:pPr>
      <w:proofErr w:type="spellStart"/>
      <w:r w:rsidRPr="00894FFE">
        <w:rPr>
          <w:rFonts w:ascii="Palatino Linotype" w:hAnsi="Palatino Linotype" w:cs="Arial"/>
        </w:rPr>
        <w:t>Mε</w:t>
      </w:r>
      <w:proofErr w:type="spellEnd"/>
      <w:r w:rsidRPr="00894FFE">
        <w:rPr>
          <w:rFonts w:ascii="Palatino Linotype" w:hAnsi="Palatino Linotype" w:cs="Arial"/>
        </w:rPr>
        <w:t xml:space="preserve"> την παρούσα μελέτη  προϋπολογισμού 31.000,00 € με το Φ.Π.Α. (24%), με τίτλο «Επείγουσα κατασκευή τοίχου αντιστήριξης δημοτικής οδού στην Τ.Κ.  </w:t>
      </w:r>
      <w:proofErr w:type="spellStart"/>
      <w:r w:rsidRPr="00894FFE">
        <w:rPr>
          <w:rFonts w:ascii="Palatino Linotype" w:hAnsi="Palatino Linotype" w:cs="Arial"/>
        </w:rPr>
        <w:t>Κροκεών</w:t>
      </w:r>
      <w:proofErr w:type="spellEnd"/>
      <w:r w:rsidRPr="00894FFE">
        <w:rPr>
          <w:rFonts w:ascii="Palatino Linotype" w:hAnsi="Palatino Linotype" w:cs="Arial"/>
        </w:rPr>
        <w:t xml:space="preserve">»,  προβλέπεται η εκτέλεση εργασιών αποκατάστασης βλάβης  του πρανούς  της δημοτικής οδού που βρίσκεται δίπλα στην ιδιοκτησία του κ. </w:t>
      </w:r>
      <w:proofErr w:type="spellStart"/>
      <w:r w:rsidRPr="00894FFE">
        <w:rPr>
          <w:rFonts w:ascii="Palatino Linotype" w:hAnsi="Palatino Linotype" w:cs="Arial"/>
        </w:rPr>
        <w:t>Κωνσταντάκου</w:t>
      </w:r>
      <w:proofErr w:type="spellEnd"/>
      <w:r w:rsidRPr="00894FFE">
        <w:rPr>
          <w:rFonts w:ascii="Palatino Linotype" w:hAnsi="Palatino Linotype" w:cs="Arial"/>
        </w:rPr>
        <w:t xml:space="preserve"> εντός των ορίων οικισμού </w:t>
      </w:r>
      <w:proofErr w:type="spellStart"/>
      <w:r w:rsidRPr="00894FFE">
        <w:rPr>
          <w:rFonts w:ascii="Palatino Linotype" w:hAnsi="Palatino Linotype" w:cs="Arial"/>
        </w:rPr>
        <w:t>Κροκεών</w:t>
      </w:r>
      <w:proofErr w:type="spellEnd"/>
      <w:r w:rsidRPr="00894FFE">
        <w:rPr>
          <w:rFonts w:ascii="Palatino Linotype" w:hAnsi="Palatino Linotype" w:cs="Arial"/>
        </w:rPr>
        <w:t>, με την κατασκευή  τοίχου αντιστήριξης από οπλισμένο σκυρόδεμα. Το παραπάνω έργο κρίνεται εξαιρετικά επείγον και θα πρέπει να εκτελεστεί άμεσα καθότι λόγω της  πρόσφατης κατάρρευσης και υποσκαφής στο οδόστρωμα η κυκλοφορία των οχημάτων καθίσταται εξαιρετικά επικίνδυνη.</w:t>
      </w:r>
    </w:p>
    <w:p w:rsidR="00894FFE" w:rsidRPr="00894FFE" w:rsidRDefault="00894FFE" w:rsidP="00894FFE">
      <w:pPr>
        <w:pStyle w:val="a0"/>
        <w:spacing w:before="120"/>
        <w:jc w:val="both"/>
        <w:rPr>
          <w:rFonts w:ascii="Palatino Linotype" w:hAnsi="Palatino Linotype" w:cs="Arial"/>
        </w:rPr>
      </w:pPr>
      <w:r w:rsidRPr="00894FFE">
        <w:rPr>
          <w:rFonts w:ascii="Palatino Linotype" w:hAnsi="Palatino Linotype" w:cs="Arial"/>
        </w:rPr>
        <w:t>Οι εργασίες που προβλέπονται είναι:</w:t>
      </w:r>
    </w:p>
    <w:p w:rsidR="00894FFE" w:rsidRPr="00894FFE" w:rsidRDefault="00894FFE" w:rsidP="00894FFE">
      <w:pPr>
        <w:pStyle w:val="a0"/>
        <w:numPr>
          <w:ilvl w:val="0"/>
          <w:numId w:val="18"/>
        </w:numPr>
        <w:spacing w:after="0" w:line="240" w:lineRule="auto"/>
        <w:jc w:val="both"/>
        <w:rPr>
          <w:rFonts w:ascii="Palatino Linotype" w:hAnsi="Palatino Linotype" w:cs="Arial"/>
        </w:rPr>
      </w:pPr>
      <w:r w:rsidRPr="00894FFE">
        <w:rPr>
          <w:rFonts w:ascii="Palatino Linotype" w:hAnsi="Palatino Linotype" w:cs="Arial"/>
        </w:rPr>
        <w:t>Εκσκαφές θεμελίων.</w:t>
      </w:r>
    </w:p>
    <w:p w:rsidR="00894FFE" w:rsidRPr="00894FFE" w:rsidRDefault="00894FFE" w:rsidP="00894FFE">
      <w:pPr>
        <w:pStyle w:val="a0"/>
        <w:numPr>
          <w:ilvl w:val="0"/>
          <w:numId w:val="18"/>
        </w:numPr>
        <w:spacing w:after="0" w:line="240" w:lineRule="auto"/>
        <w:jc w:val="both"/>
        <w:rPr>
          <w:rFonts w:ascii="Palatino Linotype" w:hAnsi="Palatino Linotype" w:cs="Arial"/>
        </w:rPr>
      </w:pPr>
      <w:r w:rsidRPr="00894FFE">
        <w:rPr>
          <w:rFonts w:ascii="Palatino Linotype" w:hAnsi="Palatino Linotype" w:cs="Arial"/>
        </w:rPr>
        <w:t>Κατασκευή τοίχου αντιστήριξης από οπλισμένο σκυρόδεμα.</w:t>
      </w:r>
    </w:p>
    <w:p w:rsidR="00894FFE" w:rsidRPr="00894FFE" w:rsidRDefault="00894FFE" w:rsidP="00894FFE">
      <w:pPr>
        <w:pStyle w:val="a0"/>
        <w:numPr>
          <w:ilvl w:val="0"/>
          <w:numId w:val="18"/>
        </w:numPr>
        <w:spacing w:after="0" w:line="240" w:lineRule="auto"/>
        <w:jc w:val="both"/>
        <w:rPr>
          <w:rFonts w:ascii="Palatino Linotype" w:hAnsi="Palatino Linotype" w:cs="Arial"/>
        </w:rPr>
      </w:pPr>
      <w:proofErr w:type="spellStart"/>
      <w:r w:rsidRPr="00894FFE">
        <w:rPr>
          <w:rFonts w:ascii="Palatino Linotype" w:hAnsi="Palatino Linotype" w:cs="Arial"/>
        </w:rPr>
        <w:t>Επίχωση</w:t>
      </w:r>
      <w:proofErr w:type="spellEnd"/>
      <w:r w:rsidRPr="00894FFE">
        <w:rPr>
          <w:rFonts w:ascii="Palatino Linotype" w:hAnsi="Palatino Linotype" w:cs="Arial"/>
        </w:rPr>
        <w:t xml:space="preserve"> με αδρανή υλικά λατομείου.</w:t>
      </w:r>
    </w:p>
    <w:p w:rsidR="00894FFE" w:rsidRPr="00894FFE" w:rsidRDefault="00894FFE" w:rsidP="00894FFE">
      <w:pPr>
        <w:pStyle w:val="a0"/>
        <w:numPr>
          <w:ilvl w:val="0"/>
          <w:numId w:val="18"/>
        </w:numPr>
        <w:spacing w:after="0" w:line="240" w:lineRule="auto"/>
        <w:jc w:val="both"/>
        <w:rPr>
          <w:rFonts w:ascii="Palatino Linotype" w:hAnsi="Palatino Linotype" w:cs="Arial"/>
        </w:rPr>
      </w:pPr>
      <w:r w:rsidRPr="00894FFE">
        <w:rPr>
          <w:rFonts w:ascii="Palatino Linotype" w:hAnsi="Palatino Linotype" w:cs="Arial"/>
        </w:rPr>
        <w:t>Αποκατάσταση του οδοστρώματος.</w:t>
      </w:r>
    </w:p>
    <w:p w:rsidR="00894FFE" w:rsidRPr="00894FFE" w:rsidRDefault="00894FFE" w:rsidP="00894FFE">
      <w:pPr>
        <w:spacing w:before="120" w:line="240" w:lineRule="auto"/>
        <w:jc w:val="both"/>
        <w:rPr>
          <w:rFonts w:ascii="Palatino Linotype" w:hAnsi="Palatino Linotype" w:cs="Arial"/>
        </w:rPr>
      </w:pPr>
      <w:r w:rsidRPr="00894FFE">
        <w:rPr>
          <w:rFonts w:ascii="Palatino Linotype" w:hAnsi="Palatino Linotype" w:cs="Arial"/>
        </w:rPr>
        <w:t xml:space="preserve">Η έναρξη των εργασιών θα γίνει αμέσως μετά την υπογραφή της σύμβασης  και η συνολική διάρκεια εκτέλεσης των εργασιών θα είναι Ενενήντα (90) ημερολογιακές ημέρες από την υπογραφή της σύμβασης. Η κατασκευή του έργου  διέπεται από τις διατάξεις του Ν.4412/2016 (ΦΕΚ 147Α’) όπως ισχύουν. </w:t>
      </w:r>
    </w:p>
    <w:p w:rsidR="00894FFE" w:rsidRPr="00894FFE" w:rsidRDefault="00894FFE" w:rsidP="00894FFE">
      <w:pPr>
        <w:spacing w:before="120" w:line="240" w:lineRule="auto"/>
        <w:jc w:val="both"/>
        <w:rPr>
          <w:rFonts w:ascii="Palatino Linotype" w:hAnsi="Palatino Linotype" w:cs="Arial"/>
        </w:rPr>
      </w:pPr>
      <w:r w:rsidRPr="00894FFE">
        <w:rPr>
          <w:rFonts w:ascii="Palatino Linotype" w:hAnsi="Palatino Linotype" w:cs="Arial"/>
        </w:rPr>
        <w:lastRenderedPageBreak/>
        <w:t xml:space="preserve">Ο ανάδοχος υποχρεούται πριν την έναρξη των εργασιών να προβεί στην κατασκευή </w:t>
      </w:r>
      <w:proofErr w:type="spellStart"/>
      <w:r w:rsidRPr="00894FFE">
        <w:rPr>
          <w:rFonts w:ascii="Palatino Linotype" w:hAnsi="Palatino Linotype" w:cs="Arial"/>
        </w:rPr>
        <w:t>εργοταξιακής</w:t>
      </w:r>
      <w:proofErr w:type="spellEnd"/>
      <w:r w:rsidRPr="00894FFE">
        <w:rPr>
          <w:rFonts w:ascii="Palatino Linotype" w:hAnsi="Palatino Linotype" w:cs="Arial"/>
        </w:rPr>
        <w:t xml:space="preserve"> περίφραξης, την  κατάλληλη σήμανση-σηματοδότηση του χώρου και σε ορισμό Τεχνικού Ασφαλείας όπως ορίζεται στα λοιπά συμβατικά τεύχη. Επίσης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σε οποιοδήποτε τρίτο ώστε να ελαχιστοποιούνται οι κίνδυνοι ατυχημάτων ή επαγγελματικών ασθενειών κατά τη φάση της κατασκευής του έργου, σύμφωνα με το Ν.3850/10.</w:t>
      </w:r>
    </w:p>
    <w:p w:rsidR="00654303" w:rsidRPr="003D127C" w:rsidRDefault="00654303" w:rsidP="00654303">
      <w:pPr>
        <w:tabs>
          <w:tab w:val="left" w:pos="-1418"/>
          <w:tab w:val="left" w:pos="0"/>
        </w:tabs>
        <w:suppressAutoHyphens/>
        <w:spacing w:before="120"/>
        <w:jc w:val="center"/>
        <w:rPr>
          <w:rFonts w:ascii="Arial" w:hAnsi="Arial" w:cs="Arial"/>
          <w:b/>
          <w:spacing w:val="-3"/>
          <w:u w:val="single"/>
        </w:rPr>
      </w:pPr>
      <w:r w:rsidRPr="003D127C">
        <w:rPr>
          <w:rFonts w:ascii="Arial" w:hAnsi="Arial" w:cs="Arial"/>
          <w:b/>
          <w:spacing w:val="-3"/>
          <w:u w:val="single"/>
        </w:rPr>
        <w:t>ΤΙΜΟΛΟΓΙΟ</w:t>
      </w:r>
    </w:p>
    <w:p w:rsidR="00654303" w:rsidRPr="003D127C" w:rsidRDefault="00654303" w:rsidP="00654303">
      <w:pPr>
        <w:tabs>
          <w:tab w:val="left" w:pos="-1418"/>
          <w:tab w:val="left" w:pos="0"/>
        </w:tabs>
        <w:suppressAutoHyphens/>
        <w:spacing w:before="120"/>
        <w:jc w:val="both"/>
        <w:rPr>
          <w:rFonts w:ascii="Arial" w:hAnsi="Arial" w:cs="Arial"/>
          <w:spacing w:val="-3"/>
        </w:rPr>
      </w:pPr>
      <w:r w:rsidRPr="003D127C">
        <w:rPr>
          <w:rFonts w:ascii="Arial" w:hAnsi="Arial" w:cs="Arial"/>
          <w:spacing w:val="-3"/>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654303" w:rsidRPr="003D127C" w:rsidRDefault="00654303" w:rsidP="00654303">
      <w:pPr>
        <w:tabs>
          <w:tab w:val="left" w:pos="-1418"/>
          <w:tab w:val="left" w:pos="-720"/>
          <w:tab w:val="left" w:pos="0"/>
        </w:tabs>
        <w:suppressAutoHyphens/>
        <w:spacing w:before="120"/>
        <w:ind w:left="851" w:hanging="851"/>
        <w:jc w:val="both"/>
        <w:rPr>
          <w:rFonts w:ascii="Arial" w:hAnsi="Arial" w:cs="Arial"/>
          <w:spacing w:val="-3"/>
        </w:rPr>
      </w:pPr>
      <w:r w:rsidRPr="003D127C">
        <w:rPr>
          <w:rFonts w:ascii="Arial" w:hAnsi="Arial" w:cs="Arial"/>
          <w:spacing w:val="-3"/>
        </w:rPr>
        <w:t>1.</w:t>
      </w:r>
      <w:r w:rsidRPr="003D127C">
        <w:rPr>
          <w:rFonts w:ascii="Arial" w:hAnsi="Arial"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654303" w:rsidRPr="003D127C" w:rsidRDefault="00654303" w:rsidP="00654303">
      <w:pPr>
        <w:tabs>
          <w:tab w:val="left" w:pos="-1418"/>
          <w:tab w:val="left" w:pos="0"/>
        </w:tabs>
        <w:suppressAutoHyphens/>
        <w:spacing w:before="120"/>
        <w:ind w:left="851"/>
        <w:jc w:val="both"/>
        <w:rPr>
          <w:rFonts w:ascii="Arial" w:hAnsi="Arial" w:cs="Arial"/>
          <w:spacing w:val="-3"/>
        </w:rPr>
      </w:pPr>
      <w:r w:rsidRPr="003D127C">
        <w:rPr>
          <w:rFonts w:ascii="Arial" w:hAnsi="Arial" w:cs="Arial"/>
          <w:spacing w:val="-3"/>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3D127C">
        <w:rPr>
          <w:rFonts w:ascii="Arial" w:hAnsi="Arial" w:cs="Arial"/>
          <w:spacing w:val="-3"/>
        </w:rPr>
        <w:t>μή</w:t>
      </w:r>
      <w:proofErr w:type="spellEnd"/>
      <w:r w:rsidRPr="003D127C">
        <w:rPr>
          <w:rFonts w:ascii="Arial" w:hAnsi="Arial" w:cs="Arial"/>
          <w:spacing w:val="-3"/>
        </w:rPr>
        <w:t xml:space="preserve"> μηχανικών μέσων, εκτός αν άλλως ορίζεται στα άρθρα του παρόντος.</w:t>
      </w:r>
    </w:p>
    <w:p w:rsidR="00654303" w:rsidRPr="003D127C" w:rsidRDefault="00654303" w:rsidP="00654303">
      <w:pPr>
        <w:tabs>
          <w:tab w:val="left" w:pos="-720"/>
          <w:tab w:val="left" w:pos="0"/>
        </w:tabs>
        <w:suppressAutoHyphens/>
        <w:spacing w:before="120"/>
        <w:ind w:left="851"/>
        <w:jc w:val="both"/>
        <w:rPr>
          <w:rFonts w:ascii="Arial" w:hAnsi="Arial" w:cs="Arial"/>
          <w:spacing w:val="-3"/>
        </w:rPr>
      </w:pPr>
      <w:r w:rsidRPr="003D127C">
        <w:rPr>
          <w:rFonts w:ascii="Arial" w:hAnsi="Arial" w:cs="Arial"/>
          <w:spacing w:val="-3"/>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w:t>
      </w:r>
      <w:r w:rsidRPr="003D127C">
        <w:rPr>
          <w:rFonts w:ascii="Arial" w:hAnsi="Arial" w:cs="Arial"/>
          <w:spacing w:val="-3"/>
        </w:rPr>
        <w:tab/>
        <w:t xml:space="preserve">Κάθε είδους επιβάρυνση των </w:t>
      </w:r>
      <w:proofErr w:type="spellStart"/>
      <w:r w:rsidRPr="003D127C">
        <w:rPr>
          <w:rFonts w:ascii="Arial" w:hAnsi="Arial" w:cs="Arial"/>
          <w:spacing w:val="-3"/>
        </w:rPr>
        <w:t>ενσωματουμένων</w:t>
      </w:r>
      <w:proofErr w:type="spellEnd"/>
      <w:r w:rsidRPr="003D127C">
        <w:rPr>
          <w:rFonts w:ascii="Arial" w:hAnsi="Arial" w:cs="Arial"/>
          <w:spacing w:val="-3"/>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w:t>
      </w:r>
      <w:r w:rsidRPr="003D127C">
        <w:rPr>
          <w:rFonts w:ascii="Arial" w:hAnsi="Arial" w:cs="Arial"/>
          <w:spacing w:val="-3"/>
        </w:rPr>
        <w:tab/>
        <w:t xml:space="preserve">Οι δαπάνες προμηθείας των πάσης φύσεως, </w:t>
      </w:r>
      <w:proofErr w:type="spellStart"/>
      <w:r w:rsidRPr="003D127C">
        <w:rPr>
          <w:rFonts w:ascii="Arial" w:hAnsi="Arial" w:cs="Arial"/>
          <w:spacing w:val="-3"/>
        </w:rPr>
        <w:t>ενσωματουμένων</w:t>
      </w:r>
      <w:proofErr w:type="spellEnd"/>
      <w:r w:rsidRPr="003D127C">
        <w:rPr>
          <w:rFonts w:ascii="Arial" w:hAnsi="Arial" w:cs="Arial"/>
          <w:spacing w:val="-3"/>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3D127C">
        <w:rPr>
          <w:rFonts w:ascii="Arial" w:hAnsi="Arial" w:cs="Arial"/>
          <w:spacing w:val="-3"/>
        </w:rPr>
        <w:t>σταλίες</w:t>
      </w:r>
      <w:proofErr w:type="spellEnd"/>
      <w:r w:rsidRPr="003D127C">
        <w:rPr>
          <w:rFonts w:ascii="Arial" w:hAnsi="Arial" w:cs="Arial"/>
          <w:spacing w:val="-3"/>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654303" w:rsidRPr="003D127C" w:rsidRDefault="00654303" w:rsidP="00654303">
      <w:pPr>
        <w:tabs>
          <w:tab w:val="left" w:pos="-720"/>
          <w:tab w:val="left" w:pos="900"/>
        </w:tabs>
        <w:suppressAutoHyphens/>
        <w:spacing w:before="120"/>
        <w:ind w:left="851" w:hanging="851"/>
        <w:jc w:val="both"/>
        <w:rPr>
          <w:rFonts w:ascii="Arial" w:hAnsi="Arial" w:cs="Arial"/>
          <w:color w:val="000000"/>
          <w:spacing w:val="-3"/>
        </w:rPr>
      </w:pPr>
      <w:r w:rsidRPr="003D127C">
        <w:rPr>
          <w:rFonts w:ascii="Arial" w:hAnsi="Arial" w:cs="Arial"/>
          <w:spacing w:val="-3"/>
        </w:rPr>
        <w:tab/>
        <w:t xml:space="preserve">Ομοίως οι δαπάνες για την φορτοεκφόρτωση και μεταφορά (με την </w:t>
      </w:r>
      <w:proofErr w:type="spellStart"/>
      <w:r w:rsidRPr="003D127C">
        <w:rPr>
          <w:rFonts w:ascii="Arial" w:hAnsi="Arial" w:cs="Arial"/>
          <w:spacing w:val="-3"/>
        </w:rPr>
        <w:t>σταλία</w:t>
      </w:r>
      <w:proofErr w:type="spellEnd"/>
      <w:r w:rsidRPr="003D127C">
        <w:rPr>
          <w:rFonts w:ascii="Arial" w:hAnsi="Arial" w:cs="Arial"/>
          <w:spacing w:val="-3"/>
        </w:rPr>
        <w:t xml:space="preserve"> μεταφορικών μέσων) των πλεοναζόντων ή/και ακατάλληλων προϊόντων εκσκαφών και λοιπών υλικών, σε κατάλληλους χώρους απόρριψης, </w:t>
      </w:r>
      <w:r w:rsidRPr="003D127C">
        <w:rPr>
          <w:rFonts w:ascii="Arial" w:hAnsi="Arial" w:cs="Arial"/>
          <w:spacing w:val="-3"/>
        </w:rPr>
        <w:lastRenderedPageBreak/>
        <w:t xml:space="preserve">λαμβανομένων υπόψη των ισχυόντων Περιβαλλοντικών Όρων, σύμφωνα με την Ε.Σ.Υ. και τους λοιπούς όρους </w:t>
      </w:r>
      <w:r w:rsidRPr="003D127C">
        <w:rPr>
          <w:rFonts w:ascii="Arial" w:hAnsi="Arial" w:cs="Arial"/>
          <w:color w:val="000000"/>
          <w:spacing w:val="-3"/>
        </w:rPr>
        <w:t>δημοπράτησης.</w:t>
      </w:r>
    </w:p>
    <w:p w:rsidR="00654303" w:rsidRPr="003D127C" w:rsidRDefault="00654303" w:rsidP="00654303">
      <w:pPr>
        <w:tabs>
          <w:tab w:val="left" w:pos="-720"/>
          <w:tab w:val="left" w:pos="900"/>
        </w:tabs>
        <w:suppressAutoHyphens/>
        <w:spacing w:before="120"/>
        <w:ind w:left="851" w:hanging="851"/>
        <w:jc w:val="both"/>
        <w:rPr>
          <w:rFonts w:ascii="Arial" w:hAnsi="Arial" w:cs="Arial"/>
          <w:color w:val="000000"/>
          <w:spacing w:val="-3"/>
        </w:rPr>
      </w:pPr>
      <w:r w:rsidRPr="003D127C">
        <w:rPr>
          <w:rFonts w:ascii="Arial" w:hAnsi="Arial" w:cs="Arial"/>
          <w:color w:val="000000"/>
          <w:spacing w:val="-3"/>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w:t>
      </w:r>
      <w:proofErr w:type="spellStart"/>
      <w:r w:rsidRPr="003D127C">
        <w:rPr>
          <w:rFonts w:ascii="Arial" w:hAnsi="Arial" w:cs="Arial"/>
          <w:color w:val="000000"/>
          <w:spacing w:val="-3"/>
        </w:rPr>
        <w:t>πρωτ</w:t>
      </w:r>
      <w:proofErr w:type="spellEnd"/>
      <w:r w:rsidRPr="003D127C">
        <w:rPr>
          <w:rFonts w:ascii="Arial" w:hAnsi="Arial" w:cs="Arial"/>
          <w:color w:val="000000"/>
          <w:spacing w:val="-3"/>
        </w:rPr>
        <w:t xml:space="preserve">. </w:t>
      </w:r>
      <w:proofErr w:type="spellStart"/>
      <w:r w:rsidRPr="003D127C">
        <w:rPr>
          <w:rFonts w:ascii="Arial" w:hAnsi="Arial" w:cs="Arial"/>
          <w:color w:val="000000"/>
          <w:spacing w:val="-3"/>
        </w:rPr>
        <w:t>οικ</w:t>
      </w:r>
      <w:proofErr w:type="spellEnd"/>
      <w:r w:rsidRPr="003D127C">
        <w:rPr>
          <w:rFonts w:ascii="Arial" w:hAnsi="Arial" w:cs="Arial"/>
          <w:color w:val="000000"/>
          <w:spacing w:val="-3"/>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654303" w:rsidRPr="003D127C" w:rsidRDefault="00654303" w:rsidP="00654303">
      <w:pPr>
        <w:tabs>
          <w:tab w:val="left" w:pos="-720"/>
          <w:tab w:val="left" w:pos="900"/>
        </w:tabs>
        <w:suppressAutoHyphens/>
        <w:spacing w:before="120"/>
        <w:ind w:left="851" w:hanging="851"/>
        <w:jc w:val="both"/>
        <w:rPr>
          <w:rFonts w:ascii="Arial" w:hAnsi="Arial" w:cs="Arial"/>
          <w:color w:val="000000"/>
          <w:spacing w:val="-3"/>
        </w:rPr>
      </w:pPr>
      <w:r w:rsidRPr="003D127C">
        <w:rPr>
          <w:rFonts w:ascii="Arial" w:hAnsi="Arial" w:cs="Arial"/>
          <w:color w:val="000000"/>
          <w:spacing w:val="-3"/>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1.3</w:t>
      </w:r>
      <w:r w:rsidRPr="003D127C">
        <w:rPr>
          <w:rFonts w:ascii="Arial" w:hAnsi="Arial" w:cs="Arial"/>
          <w:spacing w:val="-3"/>
        </w:rPr>
        <w:tab/>
        <w:t xml:space="preserve">Οι δαπάνες μισθών, ημερομισθίων, υπερωριών, </w:t>
      </w:r>
      <w:proofErr w:type="spellStart"/>
      <w:r w:rsidRPr="003D127C">
        <w:rPr>
          <w:rFonts w:ascii="Arial" w:hAnsi="Arial" w:cs="Arial"/>
          <w:spacing w:val="-3"/>
        </w:rPr>
        <w:t>υπερεργασιών</w:t>
      </w:r>
      <w:proofErr w:type="spellEnd"/>
      <w:r w:rsidRPr="003D127C">
        <w:rPr>
          <w:rFonts w:ascii="Arial" w:hAnsi="Arial" w:cs="Arial"/>
          <w:spacing w:val="-3"/>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3D127C">
        <w:rPr>
          <w:rFonts w:ascii="Arial" w:hAnsi="Arial" w:cs="Arial"/>
          <w:spacing w:val="-3"/>
        </w:rPr>
        <w:t>εξαιρεσίμων</w:t>
      </w:r>
      <w:proofErr w:type="spellEnd"/>
      <w:r w:rsidRPr="003D127C">
        <w:rPr>
          <w:rFonts w:ascii="Arial" w:hAnsi="Arial" w:cs="Arial"/>
          <w:spacing w:val="-3"/>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1.4</w:t>
      </w:r>
      <w:r w:rsidRPr="003D127C">
        <w:rPr>
          <w:rFonts w:ascii="Arial" w:hAnsi="Arial" w:cs="Arial"/>
          <w:spacing w:val="-3"/>
        </w:rPr>
        <w:tab/>
        <w:t xml:space="preserve">Οι κάθε είδους δαπάνες για την εγκατάσταση, εξοπλισμό και λειτουργία </w:t>
      </w:r>
      <w:proofErr w:type="spellStart"/>
      <w:r w:rsidRPr="003D127C">
        <w:rPr>
          <w:rFonts w:ascii="Arial" w:hAnsi="Arial" w:cs="Arial"/>
          <w:spacing w:val="-3"/>
        </w:rPr>
        <w:t>εργοταξιακού</w:t>
      </w:r>
      <w:proofErr w:type="spellEnd"/>
      <w:r w:rsidRPr="003D127C">
        <w:rPr>
          <w:rFonts w:ascii="Arial" w:hAnsi="Arial" w:cs="Arial"/>
          <w:spacing w:val="-3"/>
        </w:rPr>
        <w:t xml:space="preserve"> εργαστηρίου, εάν προβλέπεται, την λήψη και μεταφορά των δοκιμίων και την εκτέλεση ελέγχων και δοκιμών, είτε στο </w:t>
      </w:r>
      <w:proofErr w:type="spellStart"/>
      <w:r w:rsidRPr="003D127C">
        <w:rPr>
          <w:rFonts w:ascii="Arial" w:hAnsi="Arial" w:cs="Arial"/>
          <w:spacing w:val="-3"/>
        </w:rPr>
        <w:t>εργοταξιακό</w:t>
      </w:r>
      <w:proofErr w:type="spellEnd"/>
      <w:r w:rsidRPr="003D127C">
        <w:rPr>
          <w:rFonts w:ascii="Arial" w:hAnsi="Arial" w:cs="Arial"/>
          <w:spacing w:val="-3"/>
        </w:rPr>
        <w:t xml:space="preserve"> εργαστήριο ή σε κρατικό ή σε ιδιωτικό της εγκρίσεως της Υπηρεσίας, σύμφωνα με τους όρους δημοπράτησης.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1.5</w:t>
      </w:r>
      <w:r w:rsidRPr="003D127C">
        <w:rPr>
          <w:rFonts w:ascii="Arial" w:hAnsi="Arial" w:cs="Arial"/>
          <w:spacing w:val="-3"/>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3D127C">
        <w:rPr>
          <w:rFonts w:ascii="Arial" w:hAnsi="Arial" w:cs="Arial"/>
          <w:spacing w:val="-3"/>
        </w:rPr>
        <w:t>σπαστηροτριβείο</w:t>
      </w:r>
      <w:proofErr w:type="spellEnd"/>
      <w:r w:rsidRPr="003D127C">
        <w:rPr>
          <w:rFonts w:ascii="Arial" w:hAnsi="Arial" w:cs="Arial"/>
          <w:spacing w:val="-3"/>
        </w:rPr>
        <w:t xml:space="preserve">), σκυροδέματος, </w:t>
      </w:r>
      <w:proofErr w:type="spellStart"/>
      <w:r w:rsidRPr="003D127C">
        <w:rPr>
          <w:rFonts w:ascii="Arial" w:hAnsi="Arial" w:cs="Arial"/>
          <w:spacing w:val="-3"/>
        </w:rPr>
        <w:t>ασφαλτομιγμάτων</w:t>
      </w:r>
      <w:proofErr w:type="spellEnd"/>
      <w:r w:rsidRPr="003D127C">
        <w:rPr>
          <w:rFonts w:ascii="Arial" w:hAnsi="Arial" w:cs="Arial"/>
          <w:spacing w:val="-3"/>
        </w:rPr>
        <w:t xml:space="preserve"> κλπ, στον </w:t>
      </w:r>
      <w:proofErr w:type="spellStart"/>
      <w:r w:rsidRPr="003D127C">
        <w:rPr>
          <w:rFonts w:ascii="Arial" w:hAnsi="Arial" w:cs="Arial"/>
          <w:spacing w:val="-3"/>
        </w:rPr>
        <w:t>εργοταξιακό</w:t>
      </w:r>
      <w:proofErr w:type="spellEnd"/>
      <w:r w:rsidRPr="003D127C">
        <w:rPr>
          <w:rFonts w:ascii="Arial" w:hAnsi="Arial" w:cs="Arial"/>
          <w:spacing w:val="-3"/>
        </w:rPr>
        <w:t xml:space="preserve"> χώρο ή εκτός αυτού. </w:t>
      </w:r>
    </w:p>
    <w:p w:rsidR="00654303" w:rsidRPr="003D127C" w:rsidRDefault="00654303" w:rsidP="00654303">
      <w:pPr>
        <w:tabs>
          <w:tab w:val="left" w:pos="-720"/>
          <w:tab w:val="left" w:pos="900"/>
        </w:tabs>
        <w:suppressAutoHyphens/>
        <w:spacing w:before="120"/>
        <w:ind w:left="851" w:firstLine="3"/>
        <w:jc w:val="both"/>
        <w:rPr>
          <w:rFonts w:ascii="Arial" w:hAnsi="Arial" w:cs="Arial"/>
          <w:spacing w:val="-3"/>
        </w:rPr>
      </w:pPr>
      <w:r w:rsidRPr="003D127C">
        <w:rPr>
          <w:rFonts w:ascii="Arial" w:hAnsi="Arial"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654303" w:rsidRPr="003D127C" w:rsidRDefault="00654303" w:rsidP="00654303">
      <w:pPr>
        <w:tabs>
          <w:tab w:val="left" w:pos="-720"/>
          <w:tab w:val="left" w:pos="900"/>
        </w:tabs>
        <w:suppressAutoHyphens/>
        <w:spacing w:before="120"/>
        <w:ind w:left="851" w:firstLine="3"/>
        <w:jc w:val="both"/>
        <w:rPr>
          <w:rFonts w:ascii="Arial" w:hAnsi="Arial" w:cs="Arial"/>
          <w:spacing w:val="-3"/>
        </w:rPr>
      </w:pPr>
      <w:r w:rsidRPr="003D127C">
        <w:rPr>
          <w:rFonts w:ascii="Arial" w:hAnsi="Arial" w:cs="Arial"/>
          <w:spacing w:val="-3"/>
        </w:rPr>
        <w:lastRenderedPageBreak/>
        <w:t>Οι ως άνω όροι για την αποξήλωση των μονάδων και αποκατάσταση των χώρων έχουν εφαρμογή στις ακόλουθες περιπτώσεις:</w:t>
      </w:r>
    </w:p>
    <w:p w:rsidR="00654303" w:rsidRPr="003D127C" w:rsidRDefault="00654303" w:rsidP="00654303">
      <w:pPr>
        <w:tabs>
          <w:tab w:val="left" w:pos="-720"/>
          <w:tab w:val="left" w:pos="1440"/>
        </w:tabs>
        <w:suppressAutoHyphens/>
        <w:spacing w:before="120"/>
        <w:ind w:left="1440" w:hanging="586"/>
        <w:jc w:val="both"/>
        <w:rPr>
          <w:rFonts w:ascii="Arial" w:hAnsi="Arial" w:cs="Arial"/>
          <w:spacing w:val="-3"/>
        </w:rPr>
      </w:pPr>
      <w:r w:rsidRPr="003D127C">
        <w:rPr>
          <w:rFonts w:ascii="Arial" w:hAnsi="Arial" w:cs="Arial"/>
          <w:spacing w:val="-3"/>
        </w:rPr>
        <w:t xml:space="preserve">(α) </w:t>
      </w:r>
      <w:r w:rsidRPr="003D127C">
        <w:rPr>
          <w:rFonts w:ascii="Arial" w:hAnsi="Arial" w:cs="Arial"/>
          <w:spacing w:val="-3"/>
        </w:rPr>
        <w:tab/>
        <w:t>Όταν η εγκατάσταση των μονάδων έχει γίνει σε χώρο που έχει παραχωρηθεί από το Δημόσιο</w:t>
      </w:r>
    </w:p>
    <w:p w:rsidR="00654303" w:rsidRPr="003D127C" w:rsidRDefault="00654303" w:rsidP="00654303">
      <w:pPr>
        <w:tabs>
          <w:tab w:val="left" w:pos="-720"/>
          <w:tab w:val="left" w:pos="1440"/>
        </w:tabs>
        <w:suppressAutoHyphens/>
        <w:spacing w:before="120"/>
        <w:ind w:left="1440" w:hanging="586"/>
        <w:jc w:val="both"/>
        <w:rPr>
          <w:rFonts w:ascii="Arial" w:hAnsi="Arial" w:cs="Arial"/>
          <w:spacing w:val="-3"/>
        </w:rPr>
      </w:pPr>
      <w:r w:rsidRPr="003D127C">
        <w:rPr>
          <w:rFonts w:ascii="Arial" w:hAnsi="Arial" w:cs="Arial"/>
          <w:spacing w:val="-3"/>
        </w:rPr>
        <w:t xml:space="preserve">(β) </w:t>
      </w:r>
      <w:r w:rsidRPr="003D127C">
        <w:rPr>
          <w:rFonts w:ascii="Arial" w:hAnsi="Arial"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1.6</w:t>
      </w:r>
      <w:r w:rsidRPr="003D127C">
        <w:rPr>
          <w:rFonts w:ascii="Arial" w:hAnsi="Arial"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1.7</w:t>
      </w:r>
      <w:r w:rsidRPr="003D127C">
        <w:rPr>
          <w:rFonts w:ascii="Arial" w:hAnsi="Arial"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1.8</w:t>
      </w:r>
      <w:r w:rsidRPr="003D127C">
        <w:rPr>
          <w:rFonts w:ascii="Arial" w:hAnsi="Arial" w:cs="Arial"/>
          <w:spacing w:val="-3"/>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1.9</w:t>
      </w:r>
      <w:r w:rsidRPr="003D127C">
        <w:rPr>
          <w:rFonts w:ascii="Arial" w:hAnsi="Arial"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3D127C">
        <w:rPr>
          <w:rFonts w:ascii="Arial" w:hAnsi="Arial" w:cs="Arial"/>
          <w:spacing w:val="-3"/>
        </w:rPr>
        <w:t>σταλίες</w:t>
      </w:r>
      <w:proofErr w:type="spellEnd"/>
      <w:r w:rsidRPr="003D127C">
        <w:rPr>
          <w:rFonts w:ascii="Arial" w:hAnsi="Arial" w:cs="Arial"/>
          <w:spacing w:val="-3"/>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654303" w:rsidRPr="003D127C" w:rsidRDefault="00654303" w:rsidP="00654303">
      <w:pPr>
        <w:tabs>
          <w:tab w:val="left" w:pos="-720"/>
          <w:tab w:val="left" w:pos="709"/>
        </w:tabs>
        <w:suppressAutoHyphens/>
        <w:spacing w:before="120"/>
        <w:ind w:left="851"/>
        <w:jc w:val="both"/>
        <w:rPr>
          <w:rFonts w:ascii="Arial" w:hAnsi="Arial" w:cs="Arial"/>
          <w:spacing w:val="-3"/>
        </w:rPr>
      </w:pPr>
      <w:r w:rsidRPr="003D127C">
        <w:rPr>
          <w:rFonts w:ascii="Arial" w:hAnsi="Arial"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1.10</w:t>
      </w:r>
      <w:r w:rsidRPr="003D127C">
        <w:rPr>
          <w:rFonts w:ascii="Arial" w:hAnsi="Arial" w:cs="Arial"/>
          <w:spacing w:val="-3"/>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3D127C">
        <w:rPr>
          <w:rFonts w:ascii="Arial" w:hAnsi="Arial" w:cs="Arial"/>
          <w:spacing w:val="-3"/>
        </w:rPr>
        <w:t>επαναφορτώσεων</w:t>
      </w:r>
      <w:proofErr w:type="spellEnd"/>
      <w:r w:rsidRPr="003D127C">
        <w:rPr>
          <w:rFonts w:ascii="Arial" w:hAnsi="Arial" w:cs="Arial"/>
          <w:spacing w:val="-3"/>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lastRenderedPageBreak/>
        <w:tab/>
      </w:r>
      <w:r w:rsidRPr="003D127C">
        <w:rPr>
          <w:rFonts w:ascii="Arial" w:hAnsi="Arial" w:cs="Arial"/>
          <w:spacing w:val="-3"/>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1.11</w:t>
      </w:r>
      <w:r w:rsidRPr="003D127C">
        <w:rPr>
          <w:rFonts w:ascii="Arial" w:hAnsi="Arial" w:cs="Arial"/>
          <w:spacing w:val="-3"/>
        </w:rPr>
        <w:tab/>
        <w:t>Οι επιβαρύνσεις από καθυστερήσεις, μειωμένη απόδοση και μετακινήσεις μηχανημάτων και προσωπικού που οφείλονται:</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 xml:space="preserve">(α) </w:t>
      </w:r>
      <w:r w:rsidRPr="003D127C">
        <w:rPr>
          <w:rFonts w:ascii="Arial" w:hAnsi="Arial" w:cs="Arial"/>
          <w:spacing w:val="-3"/>
        </w:rPr>
        <w:tab/>
        <w:t xml:space="preserve">σε εμπόδια στο χώρο εκτέλεσης των εργασιών (αρχαιολογικά ευρήματα, δίκτυα Ο.Κ.Ω. κ.λπ.),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 xml:space="preserve">(β) </w:t>
      </w:r>
      <w:r w:rsidRPr="003D127C">
        <w:rPr>
          <w:rFonts w:ascii="Arial" w:hAnsi="Arial"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 xml:space="preserve">(γ) </w:t>
      </w:r>
      <w:r w:rsidRPr="003D127C">
        <w:rPr>
          <w:rFonts w:ascii="Arial" w:hAnsi="Arial" w:cs="Arial"/>
          <w:spacing w:val="-3"/>
        </w:rPr>
        <w:tab/>
        <w:t>στις τυχόν ιδιαίτερες απαιτήσεις αντιμετώπισης των εμποδίων από τους αρμόδιους για αυτά φορείς (ΥΠ.ΠΟ, Δ.Ε.Η, ΔΕΥΑ</w:t>
      </w:r>
      <w:r w:rsidRPr="003D127C">
        <w:rPr>
          <w:rFonts w:ascii="Arial" w:hAnsi="Arial" w:cs="Arial"/>
          <w:spacing w:val="-3"/>
          <w:lang w:val="en-US"/>
        </w:rPr>
        <w:t>x</w:t>
      </w:r>
      <w:r w:rsidRPr="003D127C">
        <w:rPr>
          <w:rFonts w:ascii="Arial" w:hAnsi="Arial" w:cs="Arial"/>
          <w:spacing w:val="-3"/>
        </w:rPr>
        <w:t xml:space="preserve"> κ.λπ.),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 xml:space="preserve">(δ) </w:t>
      </w:r>
      <w:r w:rsidRPr="003D127C">
        <w:rPr>
          <w:rFonts w:ascii="Arial" w:hAnsi="Arial" w:cs="Arial"/>
          <w:spacing w:val="-3"/>
        </w:rPr>
        <w:tab/>
        <w:t xml:space="preserve">στην ενδεχόμενη εκτέλεση των εργασιών κατά φάσεις λόγω των ως άνω εμποδίων,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 xml:space="preserve">(ε) </w:t>
      </w:r>
      <w:r w:rsidRPr="003D127C">
        <w:rPr>
          <w:rFonts w:ascii="Arial" w:hAnsi="Arial"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3D127C">
        <w:rPr>
          <w:rFonts w:ascii="Arial" w:hAnsi="Arial" w:cs="Arial"/>
          <w:spacing w:val="-3"/>
        </w:rPr>
        <w:t>ανηγμένα</w:t>
      </w:r>
      <w:proofErr w:type="spellEnd"/>
      <w:r w:rsidRPr="003D127C">
        <w:rPr>
          <w:rFonts w:ascii="Arial" w:hAnsi="Arial" w:cs="Arial"/>
          <w:spacing w:val="-3"/>
        </w:rPr>
        <w:t xml:space="preserve"> στο ποσοστό Γ.Ε.&amp; Ο.Ε. ή σε άλλα άρθρα του παρόντος Τιμολογίου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(στ)</w:t>
      </w:r>
      <w:r w:rsidRPr="003D127C">
        <w:rPr>
          <w:rFonts w:ascii="Arial" w:hAnsi="Arial" w:cs="Arial"/>
          <w:spacing w:val="-3"/>
        </w:rPr>
        <w:tab/>
        <w:t xml:space="preserve">στην λήψη μέτρων για την εξασφάλιση της κυκλοφορίας πεζών και οχημάτων, </w:t>
      </w:r>
    </w:p>
    <w:p w:rsidR="00654303" w:rsidRPr="003D127C" w:rsidRDefault="00654303" w:rsidP="00654303">
      <w:pPr>
        <w:tabs>
          <w:tab w:val="left" w:pos="-720"/>
          <w:tab w:val="left" w:pos="1440"/>
        </w:tabs>
        <w:suppressAutoHyphens/>
        <w:spacing w:before="120"/>
        <w:ind w:left="1440" w:hanging="540"/>
        <w:jc w:val="both"/>
        <w:rPr>
          <w:rFonts w:ascii="Arial" w:hAnsi="Arial" w:cs="Arial"/>
          <w:spacing w:val="-3"/>
        </w:rPr>
      </w:pPr>
      <w:r w:rsidRPr="003D127C">
        <w:rPr>
          <w:rFonts w:ascii="Arial" w:hAnsi="Arial" w:cs="Arial"/>
          <w:spacing w:val="-3"/>
        </w:rPr>
        <w:t>(ζ)</w:t>
      </w:r>
      <w:r w:rsidRPr="003D127C">
        <w:rPr>
          <w:rFonts w:ascii="Arial" w:hAnsi="Arial"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1.12</w:t>
      </w:r>
      <w:r w:rsidRPr="003D127C">
        <w:rPr>
          <w:rFonts w:ascii="Arial" w:hAnsi="Arial"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654303" w:rsidRPr="003D127C" w:rsidRDefault="00654303" w:rsidP="00654303">
      <w:pPr>
        <w:tabs>
          <w:tab w:val="left" w:pos="-720"/>
          <w:tab w:val="left" w:pos="-142"/>
          <w:tab w:val="left" w:pos="1278"/>
        </w:tabs>
        <w:suppressAutoHyphens/>
        <w:spacing w:before="120"/>
        <w:ind w:left="1278" w:hanging="427"/>
        <w:jc w:val="both"/>
        <w:rPr>
          <w:rFonts w:ascii="Arial" w:hAnsi="Arial" w:cs="Arial"/>
          <w:spacing w:val="-3"/>
        </w:rPr>
      </w:pPr>
      <w:r w:rsidRPr="003D127C">
        <w:rPr>
          <w:rFonts w:ascii="Arial" w:hAnsi="Arial" w:cs="Arial"/>
          <w:spacing w:val="-3"/>
        </w:rPr>
        <w:t>(1)</w:t>
      </w:r>
      <w:r w:rsidRPr="003D127C">
        <w:rPr>
          <w:rFonts w:ascii="Arial" w:hAnsi="Arial" w:cs="Arial"/>
          <w:spacing w:val="-3"/>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3D127C">
          <w:rPr>
            <w:rFonts w:ascii="Arial" w:hAnsi="Arial" w:cs="Arial"/>
            <w:spacing w:val="-3"/>
          </w:rPr>
          <w:t xml:space="preserve">3,0 </w:t>
        </w:r>
        <w:r w:rsidRPr="003D127C">
          <w:rPr>
            <w:rFonts w:ascii="Arial" w:hAnsi="Arial" w:cs="Arial"/>
            <w:spacing w:val="-3"/>
            <w:lang w:val="en-US"/>
          </w:rPr>
          <w:t>m</w:t>
        </w:r>
      </w:smartTag>
      <w:r w:rsidRPr="003D127C">
        <w:rPr>
          <w:rFonts w:ascii="Arial" w:hAnsi="Arial" w:cs="Arial"/>
          <w:spacing w:val="-3"/>
        </w:rPr>
        <w:t xml:space="preserve">, για την αποκατάσταση της κυκλοφορίας πεζών και οχημάτων, όταν τούτο κρίνεται απαραίτητο από την Υπηρεσία ή τις αρμόδιες Αρχές </w:t>
      </w:r>
    </w:p>
    <w:p w:rsidR="00654303" w:rsidRPr="003D127C" w:rsidRDefault="00654303" w:rsidP="00654303">
      <w:pPr>
        <w:tabs>
          <w:tab w:val="left" w:pos="-1560"/>
          <w:tab w:val="left" w:pos="-720"/>
          <w:tab w:val="left" w:pos="-284"/>
          <w:tab w:val="left" w:pos="1278"/>
        </w:tabs>
        <w:suppressAutoHyphens/>
        <w:spacing w:before="120"/>
        <w:ind w:left="1278" w:hanging="427"/>
        <w:jc w:val="both"/>
        <w:rPr>
          <w:rFonts w:ascii="Arial" w:hAnsi="Arial" w:cs="Arial"/>
          <w:spacing w:val="-3"/>
        </w:rPr>
      </w:pPr>
      <w:r w:rsidRPr="003D127C">
        <w:rPr>
          <w:rFonts w:ascii="Arial" w:hAnsi="Arial" w:cs="Arial"/>
          <w:spacing w:val="-3"/>
        </w:rPr>
        <w:t>(2)</w:t>
      </w:r>
      <w:r w:rsidRPr="003D127C">
        <w:rPr>
          <w:rFonts w:ascii="Arial" w:hAnsi="Arial" w:cs="Arial"/>
          <w:spacing w:val="-3"/>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3D127C">
        <w:rPr>
          <w:rFonts w:ascii="Arial" w:hAnsi="Arial" w:cs="Arial"/>
          <w:spacing w:val="-3"/>
        </w:rPr>
        <w:t>εργοταξιακού</w:t>
      </w:r>
      <w:proofErr w:type="spellEnd"/>
      <w:r w:rsidRPr="003D127C">
        <w:rPr>
          <w:rFonts w:ascii="Arial" w:hAnsi="Arial" w:cs="Arial"/>
          <w:spacing w:val="-3"/>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w:t>
      </w:r>
      <w:r w:rsidRPr="003D127C">
        <w:rPr>
          <w:rFonts w:ascii="Arial" w:hAnsi="Arial" w:cs="Arial"/>
          <w:spacing w:val="-3"/>
        </w:rPr>
        <w:lastRenderedPageBreak/>
        <w:t>παραπάνω προσωρινών κατασκευών και σήμανσης μετά την περαίωση των εργασιών και την πλήρη αποκατάσταση της αρχικής σήμανσης.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1.13</w:t>
      </w:r>
      <w:r w:rsidRPr="003D127C">
        <w:rPr>
          <w:rFonts w:ascii="Arial" w:hAnsi="Arial" w:cs="Arial"/>
          <w:spacing w:val="-3"/>
        </w:rPr>
        <w:tab/>
        <w:t xml:space="preserve">Οι δαπάνες των τοπογραφικών εργασιών (αποτυπώσεων, πασσαλώσεων, </w:t>
      </w:r>
      <w:proofErr w:type="spellStart"/>
      <w:r w:rsidRPr="003D127C">
        <w:rPr>
          <w:rFonts w:ascii="Arial" w:hAnsi="Arial" w:cs="Arial"/>
          <w:spacing w:val="-3"/>
        </w:rPr>
        <w:t>αναπασσαλώσεων</w:t>
      </w:r>
      <w:proofErr w:type="spellEnd"/>
      <w:r w:rsidRPr="003D127C">
        <w:rPr>
          <w:rFonts w:ascii="Arial" w:hAnsi="Arial" w:cs="Arial"/>
          <w:spacing w:val="-3"/>
        </w:rPr>
        <w:t xml:space="preserve">, πύκνωσης τριγωνομετρικού και </w:t>
      </w:r>
      <w:proofErr w:type="spellStart"/>
      <w:r w:rsidRPr="003D127C">
        <w:rPr>
          <w:rFonts w:ascii="Arial" w:hAnsi="Arial" w:cs="Arial"/>
          <w:spacing w:val="-3"/>
        </w:rPr>
        <w:t>πολυγωνομετρικού</w:t>
      </w:r>
      <w:proofErr w:type="spellEnd"/>
      <w:r w:rsidRPr="003D127C">
        <w:rPr>
          <w:rFonts w:ascii="Arial" w:hAnsi="Arial" w:cs="Arial"/>
          <w:spacing w:val="-3"/>
        </w:rPr>
        <w:t xml:space="preserve"> δικτύου, εγκατάστασης </w:t>
      </w:r>
      <w:proofErr w:type="spellStart"/>
      <w:r w:rsidRPr="003D127C">
        <w:rPr>
          <w:rFonts w:ascii="Arial" w:hAnsi="Arial" w:cs="Arial"/>
          <w:spacing w:val="-3"/>
        </w:rPr>
        <w:t>χωροσταθμικών</w:t>
      </w:r>
      <w:proofErr w:type="spellEnd"/>
      <w:r w:rsidRPr="003D127C">
        <w:rPr>
          <w:rFonts w:ascii="Arial" w:hAnsi="Arial" w:cs="Arial"/>
          <w:spacing w:val="-3"/>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1.14</w:t>
      </w:r>
      <w:r w:rsidRPr="003D127C">
        <w:rPr>
          <w:rFonts w:ascii="Arial" w:hAnsi="Arial" w:cs="Arial"/>
          <w:spacing w:val="-3"/>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3D127C">
        <w:rPr>
          <w:rFonts w:ascii="Arial" w:hAnsi="Arial" w:cs="Arial"/>
          <w:spacing w:val="-3"/>
        </w:rPr>
        <w:t>επιμετρητικών</w:t>
      </w:r>
      <w:proofErr w:type="spellEnd"/>
      <w:r w:rsidRPr="003D127C">
        <w:rPr>
          <w:rFonts w:ascii="Arial" w:hAnsi="Arial" w:cs="Arial"/>
          <w:spacing w:val="-3"/>
        </w:rPr>
        <w:t xml:space="preserve"> στοιχείων κατ’ αντιπαράσταση με εκπρόσωπο της Υπηρεσίας και σύνταξης των πάσης φύσεως </w:t>
      </w:r>
      <w:proofErr w:type="spellStart"/>
      <w:r w:rsidRPr="003D127C">
        <w:rPr>
          <w:rFonts w:ascii="Arial" w:hAnsi="Arial" w:cs="Arial"/>
          <w:spacing w:val="-3"/>
        </w:rPr>
        <w:t>επιμετρητικών</w:t>
      </w:r>
      <w:proofErr w:type="spellEnd"/>
      <w:r w:rsidRPr="003D127C">
        <w:rPr>
          <w:rFonts w:ascii="Arial" w:hAnsi="Arial" w:cs="Arial"/>
          <w:spacing w:val="-3"/>
        </w:rPr>
        <w:t xml:space="preserve"> σχεδίων, πινάκων και υπολογισμών που θα υποβληθούν στην Υπηρεσία προς έλεγχο.</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 xml:space="preserve"> 1.15</w:t>
      </w:r>
      <w:r w:rsidRPr="003D127C">
        <w:rPr>
          <w:rFonts w:ascii="Arial" w:hAnsi="Arial" w:cs="Arial"/>
          <w:spacing w:val="-3"/>
        </w:rPr>
        <w:tab/>
        <w:t>Η δαπάνη σύνταξης των αναπτυγμάτων και πινάκων οπλισμού σκυροδεμάτων (όταν αυτοί δεν περιλαμβάνονται στη μελέτη.</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1.16</w:t>
      </w:r>
      <w:r w:rsidRPr="003D127C">
        <w:rPr>
          <w:rFonts w:ascii="Arial" w:hAnsi="Arial" w:cs="Arial"/>
          <w:spacing w:val="-3"/>
        </w:rPr>
        <w:tab/>
        <w:t xml:space="preserve">Οι δαπάνες ενημέρωσης των </w:t>
      </w:r>
      <w:proofErr w:type="spellStart"/>
      <w:r w:rsidRPr="003D127C">
        <w:rPr>
          <w:rFonts w:ascii="Arial" w:hAnsi="Arial" w:cs="Arial"/>
          <w:spacing w:val="-3"/>
        </w:rPr>
        <w:t>οριζοντιογραφιών</w:t>
      </w:r>
      <w:proofErr w:type="spellEnd"/>
      <w:r w:rsidRPr="003D127C">
        <w:rPr>
          <w:rFonts w:ascii="Arial" w:hAnsi="Arial" w:cs="Arial"/>
          <w:spacing w:val="-3"/>
        </w:rPr>
        <w:t xml:space="preserve"> της μελέτης με τα στοιχεία των </w:t>
      </w:r>
      <w:proofErr w:type="spellStart"/>
      <w:r w:rsidRPr="003D127C">
        <w:rPr>
          <w:rFonts w:ascii="Arial" w:hAnsi="Arial" w:cs="Arial"/>
          <w:spacing w:val="-3"/>
        </w:rPr>
        <w:t>εντοπιζομένων</w:t>
      </w:r>
      <w:proofErr w:type="spellEnd"/>
      <w:r w:rsidRPr="003D127C">
        <w:rPr>
          <w:rFonts w:ascii="Arial" w:hAnsi="Arial" w:cs="Arial"/>
          <w:spacing w:val="-3"/>
        </w:rPr>
        <w:t xml:space="preserve"> με ερευνητικές τομές ή κατά την εκτέλεση των εργασιών δικτύων Ο.Κ.Ω. </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1.17</w:t>
      </w:r>
      <w:r w:rsidRPr="003D127C">
        <w:rPr>
          <w:rFonts w:ascii="Arial" w:hAnsi="Arial" w:cs="Arial"/>
          <w:spacing w:val="-3"/>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3D127C">
        <w:rPr>
          <w:rFonts w:ascii="Arial" w:hAnsi="Arial" w:cs="Arial"/>
          <w:spacing w:val="-3"/>
        </w:rPr>
        <w:t>οσο</w:t>
      </w:r>
      <w:proofErr w:type="spellEnd"/>
      <w:r w:rsidRPr="003D127C">
        <w:rPr>
          <w:rFonts w:ascii="Arial" w:hAnsi="Arial" w:cs="Arial"/>
          <w:spacing w:val="-3"/>
        </w:rPr>
        <w:t xml:space="preserve"> και τα υπάρχοντα έργα και το περιβάλλον γενικότερα, εκτός αν προβλέπεται διαφορετικά στα τεύχη δημοπράτησης.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1.18</w:t>
      </w:r>
      <w:r w:rsidRPr="003D127C">
        <w:rPr>
          <w:rFonts w:ascii="Arial" w:hAnsi="Arial" w:cs="Arial"/>
          <w:spacing w:val="-3"/>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1.19</w:t>
      </w:r>
      <w:r w:rsidRPr="003D127C">
        <w:rPr>
          <w:rFonts w:ascii="Arial" w:hAnsi="Arial"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lastRenderedPageBreak/>
        <w:t>1.20</w:t>
      </w:r>
      <w:r w:rsidRPr="003D127C">
        <w:rPr>
          <w:rFonts w:ascii="Arial" w:hAnsi="Arial"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1.21</w:t>
      </w:r>
      <w:r w:rsidRPr="003D127C">
        <w:rPr>
          <w:rFonts w:ascii="Arial" w:hAnsi="Arial" w:cs="Arial"/>
          <w:spacing w:val="-3"/>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3D127C">
        <w:rPr>
          <w:rFonts w:ascii="Arial" w:hAnsi="Arial" w:cs="Arial"/>
          <w:spacing w:val="-3"/>
        </w:rPr>
        <w:t>ερπυστριοφόρων</w:t>
      </w:r>
      <w:proofErr w:type="spellEnd"/>
      <w:r w:rsidRPr="003D127C">
        <w:rPr>
          <w:rFonts w:ascii="Arial" w:hAnsi="Arial" w:cs="Arial"/>
          <w:spacing w:val="-3"/>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1.22</w:t>
      </w:r>
      <w:r w:rsidRPr="003D127C">
        <w:rPr>
          <w:rFonts w:ascii="Arial" w:hAnsi="Arial" w:cs="Arial"/>
          <w:spacing w:val="-3"/>
        </w:rPr>
        <w:tab/>
        <w:t xml:space="preserve">Εφ’ όσον δεν προβλέπεται ιδιαίτερη πληρωμή στα συμβατικά τεύχη: Οι πάσης φύσεως δαπάνες για τις </w:t>
      </w:r>
      <w:proofErr w:type="spellStart"/>
      <w:r w:rsidRPr="003D127C">
        <w:rPr>
          <w:rFonts w:ascii="Arial" w:hAnsi="Arial" w:cs="Arial"/>
          <w:spacing w:val="-3"/>
        </w:rPr>
        <w:t>εργοταξιακές</w:t>
      </w:r>
      <w:proofErr w:type="spellEnd"/>
      <w:r w:rsidRPr="003D127C">
        <w:rPr>
          <w:rFonts w:ascii="Arial" w:hAnsi="Arial" w:cs="Arial"/>
          <w:spacing w:val="-3"/>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1.23</w:t>
      </w:r>
      <w:r w:rsidRPr="003D127C">
        <w:rPr>
          <w:rFonts w:ascii="Arial" w:hAnsi="Arial" w:cs="Arial"/>
          <w:spacing w:val="-3"/>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3D127C">
        <w:rPr>
          <w:rFonts w:ascii="Arial" w:hAnsi="Arial" w:cs="Arial"/>
          <w:spacing w:val="-3"/>
        </w:rPr>
        <w:t>αγκύρωσης</w:t>
      </w:r>
      <w:proofErr w:type="spellEnd"/>
      <w:r w:rsidRPr="003D127C">
        <w:rPr>
          <w:rFonts w:ascii="Arial" w:hAnsi="Arial" w:cs="Arial"/>
          <w:spacing w:val="-3"/>
        </w:rPr>
        <w:t xml:space="preserve"> (</w:t>
      </w:r>
      <w:proofErr w:type="spellStart"/>
      <w:r w:rsidRPr="003D127C">
        <w:rPr>
          <w:rFonts w:ascii="Arial" w:hAnsi="Arial" w:cs="Arial"/>
          <w:spacing w:val="-3"/>
        </w:rPr>
        <w:t>πικούνισμα</w:t>
      </w:r>
      <w:proofErr w:type="spellEnd"/>
      <w:r w:rsidRPr="003D127C">
        <w:rPr>
          <w:rFonts w:ascii="Arial" w:hAnsi="Arial" w:cs="Arial"/>
          <w:spacing w:val="-3"/>
        </w:rPr>
        <w:t>), καθώς και οι δαπάνες μεταφοράς και απόθεσης των προϊόντων που παράγονται ως αποτέλεσμα των παραπάνω εργασιών.</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1.24</w:t>
      </w:r>
      <w:r w:rsidRPr="003D127C">
        <w:rPr>
          <w:rFonts w:ascii="Arial" w:hAnsi="Arial" w:cs="Arial"/>
          <w:spacing w:val="-3"/>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1.25</w:t>
      </w:r>
      <w:r w:rsidRPr="003D127C">
        <w:rPr>
          <w:rFonts w:ascii="Arial" w:hAnsi="Arial" w:cs="Arial"/>
          <w:spacing w:val="-3"/>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3D127C">
        <w:rPr>
          <w:rFonts w:ascii="Arial" w:hAnsi="Arial" w:cs="Arial"/>
          <w:spacing w:val="-3"/>
        </w:rPr>
        <w:t>ασφαλτομιγμάτων</w:t>
      </w:r>
      <w:proofErr w:type="spellEnd"/>
      <w:r w:rsidRPr="003D127C">
        <w:rPr>
          <w:rFonts w:ascii="Arial" w:hAnsi="Arial" w:cs="Arial"/>
          <w:spacing w:val="-3"/>
        </w:rPr>
        <w:t>, μελέτες ικριωμάτων κ.λπ.</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1.26</w:t>
      </w:r>
      <w:r w:rsidRPr="003D127C">
        <w:rPr>
          <w:rFonts w:ascii="Arial" w:hAnsi="Arial" w:cs="Arial"/>
          <w:spacing w:val="-3"/>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654303" w:rsidRPr="003D127C" w:rsidRDefault="00654303" w:rsidP="00654303">
      <w:pPr>
        <w:tabs>
          <w:tab w:val="left" w:pos="-720"/>
          <w:tab w:val="left" w:pos="900"/>
        </w:tabs>
        <w:suppressAutoHyphens/>
        <w:spacing w:before="120"/>
        <w:ind w:left="851" w:hanging="851"/>
        <w:jc w:val="both"/>
        <w:rPr>
          <w:rFonts w:ascii="Arial" w:hAnsi="Arial" w:cs="Arial"/>
          <w:spacing w:val="-3"/>
        </w:rPr>
      </w:pPr>
      <w:r w:rsidRPr="003D127C">
        <w:rPr>
          <w:rFonts w:ascii="Arial" w:hAnsi="Arial" w:cs="Arial"/>
          <w:spacing w:val="-3"/>
        </w:rPr>
        <w:t>1.27</w:t>
      </w:r>
      <w:r w:rsidRPr="003D127C">
        <w:rPr>
          <w:rFonts w:ascii="Arial" w:hAnsi="Arial" w:cs="Arial"/>
          <w:spacing w:val="-3"/>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3D127C">
        <w:rPr>
          <w:rFonts w:ascii="Arial" w:hAnsi="Arial" w:cs="Arial"/>
          <w:spacing w:val="-3"/>
        </w:rPr>
        <w:lastRenderedPageBreak/>
        <w:t>υδατορέματα</w:t>
      </w:r>
      <w:proofErr w:type="spellEnd"/>
      <w:r w:rsidRPr="003D127C">
        <w:rPr>
          <w:rFonts w:ascii="Arial" w:hAnsi="Arial" w:cs="Arial"/>
          <w:spacing w:val="-3"/>
        </w:rPr>
        <w:t xml:space="preserve"> κ.λπ.), τα οποία επηρεάζονται από την εκτέλεση των εργασιών, και ιδιαίτερα όταν:</w:t>
      </w:r>
    </w:p>
    <w:p w:rsidR="00654303" w:rsidRPr="003D127C" w:rsidRDefault="00654303" w:rsidP="00654303">
      <w:pPr>
        <w:tabs>
          <w:tab w:val="left" w:pos="-1418"/>
          <w:tab w:val="left" w:pos="-720"/>
          <w:tab w:val="left" w:pos="2410"/>
        </w:tabs>
        <w:suppressAutoHyphens/>
        <w:spacing w:before="120"/>
        <w:ind w:left="1440" w:hanging="540"/>
        <w:jc w:val="both"/>
        <w:rPr>
          <w:rFonts w:ascii="Arial" w:hAnsi="Arial" w:cs="Arial"/>
          <w:spacing w:val="-3"/>
        </w:rPr>
      </w:pPr>
      <w:r w:rsidRPr="003D127C">
        <w:rPr>
          <w:rFonts w:ascii="Arial" w:hAnsi="Arial" w:cs="Arial"/>
          <w:spacing w:val="-3"/>
        </w:rPr>
        <w:t>(1)</w:t>
      </w:r>
      <w:r w:rsidRPr="003D127C">
        <w:rPr>
          <w:rFonts w:ascii="Arial" w:hAnsi="Arial" w:cs="Arial"/>
          <w:spacing w:val="-3"/>
        </w:rPr>
        <w:tab/>
        <w:t>τα δίκτυα είναι σχετικά ανεπαρκή και ευαίσθητα σε δυσμενή μεταχείριση,</w:t>
      </w:r>
    </w:p>
    <w:p w:rsidR="00654303" w:rsidRPr="003D127C" w:rsidRDefault="00654303" w:rsidP="00654303">
      <w:pPr>
        <w:tabs>
          <w:tab w:val="left" w:pos="-720"/>
          <w:tab w:val="left" w:pos="2410"/>
        </w:tabs>
        <w:suppressAutoHyphens/>
        <w:spacing w:before="120"/>
        <w:ind w:left="1440" w:hanging="540"/>
        <w:jc w:val="both"/>
        <w:rPr>
          <w:rFonts w:ascii="Arial" w:hAnsi="Arial" w:cs="Arial"/>
        </w:rPr>
      </w:pPr>
      <w:r w:rsidRPr="003D127C">
        <w:rPr>
          <w:rFonts w:ascii="Arial" w:hAnsi="Arial" w:cs="Arial"/>
          <w:spacing w:val="-3"/>
        </w:rPr>
        <w:t>(2)</w:t>
      </w:r>
      <w:r w:rsidRPr="003D127C">
        <w:rPr>
          <w:rFonts w:ascii="Arial" w:hAnsi="Arial"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654303" w:rsidRPr="003D127C" w:rsidRDefault="00654303" w:rsidP="00654303">
      <w:pPr>
        <w:tabs>
          <w:tab w:val="left" w:pos="-720"/>
          <w:tab w:val="left" w:pos="0"/>
        </w:tabs>
        <w:suppressAutoHyphens/>
        <w:spacing w:before="120"/>
        <w:jc w:val="both"/>
        <w:rPr>
          <w:rFonts w:ascii="Arial" w:hAnsi="Arial" w:cs="Arial"/>
          <w:spacing w:val="-3"/>
        </w:rPr>
      </w:pPr>
      <w:r w:rsidRPr="003D127C">
        <w:rPr>
          <w:rFonts w:ascii="Arial" w:hAnsi="Arial" w:cs="Arial"/>
          <w:spacing w:val="-3"/>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654303" w:rsidRPr="003D127C" w:rsidRDefault="00654303" w:rsidP="00654303">
      <w:pPr>
        <w:tabs>
          <w:tab w:val="left" w:pos="-720"/>
          <w:tab w:val="left" w:pos="0"/>
          <w:tab w:val="left" w:pos="709"/>
        </w:tabs>
        <w:suppressAutoHyphens/>
        <w:spacing w:before="120"/>
        <w:jc w:val="both"/>
        <w:rPr>
          <w:rFonts w:ascii="Arial" w:hAnsi="Arial" w:cs="Arial"/>
          <w:spacing w:val="-3"/>
        </w:rPr>
      </w:pPr>
      <w:r w:rsidRPr="003D127C">
        <w:rPr>
          <w:rFonts w:ascii="Arial" w:hAnsi="Arial"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654303" w:rsidRPr="003D127C" w:rsidRDefault="00654303" w:rsidP="00654303">
      <w:pPr>
        <w:tabs>
          <w:tab w:val="left" w:pos="-720"/>
          <w:tab w:val="left" w:pos="851"/>
        </w:tabs>
        <w:suppressAutoHyphens/>
        <w:spacing w:before="120"/>
        <w:ind w:left="1440" w:hanging="1440"/>
        <w:jc w:val="both"/>
        <w:rPr>
          <w:rFonts w:ascii="Arial" w:hAnsi="Arial" w:cs="Arial"/>
          <w:spacing w:val="-3"/>
        </w:rPr>
      </w:pPr>
      <w:r w:rsidRPr="003D127C">
        <w:rPr>
          <w:rFonts w:ascii="Arial" w:hAnsi="Arial" w:cs="Arial"/>
          <w:spacing w:val="-3"/>
        </w:rPr>
        <w:t xml:space="preserve">(α) </w:t>
      </w:r>
      <w:r w:rsidRPr="003D127C">
        <w:rPr>
          <w:rFonts w:ascii="Arial" w:hAnsi="Arial" w:cs="Arial"/>
          <w:spacing w:val="-3"/>
        </w:rPr>
        <w:tab/>
      </w:r>
      <w:r w:rsidRPr="003D127C">
        <w:rPr>
          <w:rFonts w:ascii="Arial" w:hAnsi="Arial" w:cs="Arial"/>
          <w:spacing w:val="-3"/>
          <w:u w:val="single"/>
        </w:rPr>
        <w:t>Σταθερά έξοδα</w:t>
      </w:r>
      <w:r w:rsidRPr="003D127C">
        <w:rPr>
          <w:rFonts w:ascii="Arial" w:hAnsi="Arial" w:cs="Arial"/>
          <w:spacing w:val="-3"/>
        </w:rPr>
        <w:t>, δηλαδή άπαξ αναλαμβανόμενα κατά τη διάρκεια της σύμβασης, τα οποία περιλαμβάνουν τις δαπάνες: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Εξασφάλισης και διαρρύθμισης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χώρων, για την ανέγερση κύριων και βοηθητικών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Ανέγερσης κύριων και βοηθητικών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του Αναδόχου ή άλλων, εφόσον προβλέπεται στα έγγραφα της σύμβασης.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Περίφραξης ή/και διατάξεων επιτήρησης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και χώρων εκτέλεσης εργασιών εφόσον προβλέπεται στα έγγραφα της σύμβασης.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Εξοπλισμού  κύριων και βοηθητικών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Απομάκρυνσης κύριων και βοηθητικών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Κινητοποίησης (</w:t>
      </w:r>
      <w:proofErr w:type="spellStart"/>
      <w:r w:rsidRPr="003D127C">
        <w:rPr>
          <w:rFonts w:ascii="Arial" w:hAnsi="Arial" w:cs="Arial"/>
          <w:spacing w:val="-3"/>
          <w:sz w:val="22"/>
          <w:szCs w:val="22"/>
          <w:lang w:val="el-GR"/>
        </w:rPr>
        <w:t>εισκόμισης</w:t>
      </w:r>
      <w:proofErr w:type="spellEnd"/>
      <w:r w:rsidRPr="003D127C">
        <w:rPr>
          <w:rFonts w:ascii="Arial" w:hAnsi="Arial" w:cs="Arial"/>
          <w:spacing w:val="-3"/>
          <w:sz w:val="22"/>
          <w:szCs w:val="22"/>
          <w:lang w:val="el-GR"/>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3D127C">
        <w:rPr>
          <w:rFonts w:ascii="Arial" w:hAnsi="Arial" w:cs="Arial"/>
          <w:spacing w:val="-3"/>
          <w:sz w:val="22"/>
          <w:szCs w:val="22"/>
          <w:lang w:val="el-GR"/>
        </w:rPr>
        <w:t>αποκινητοποίησης</w:t>
      </w:r>
      <w:proofErr w:type="spellEnd"/>
      <w:r w:rsidRPr="003D127C">
        <w:rPr>
          <w:rFonts w:ascii="Arial" w:hAnsi="Arial" w:cs="Arial"/>
          <w:spacing w:val="-3"/>
          <w:sz w:val="22"/>
          <w:szCs w:val="22"/>
          <w:lang w:val="el-GR"/>
        </w:rPr>
        <w:t xml:space="preserve"> με το πέρας του προβλεπόμενου χρόνου απασχόλησης.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lastRenderedPageBreak/>
        <w:t>Οι δαπάνες επισκόπησης των μελετών του έργου και τυχόν συμπληρώσεις τροποποιήσεις, εφόσον δεν περιλαμβάνονται στο άμεσο κόστος.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Για φόρους.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Για εγγυητικές.</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Ασφάλισης του έργου.</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proofErr w:type="spellStart"/>
      <w:r w:rsidRPr="003D127C">
        <w:rPr>
          <w:rFonts w:ascii="Arial" w:hAnsi="Arial" w:cs="Arial"/>
          <w:spacing w:val="-3"/>
          <w:sz w:val="22"/>
          <w:szCs w:val="22"/>
          <w:lang w:val="el-GR"/>
        </w:rPr>
        <w:t>Προσυμβατικού</w:t>
      </w:r>
      <w:proofErr w:type="spellEnd"/>
      <w:r w:rsidRPr="003D127C">
        <w:rPr>
          <w:rFonts w:ascii="Arial" w:hAnsi="Arial" w:cs="Arial"/>
          <w:spacing w:val="-3"/>
          <w:sz w:val="22"/>
          <w:szCs w:val="22"/>
          <w:lang w:val="el-GR"/>
        </w:rPr>
        <w:t xml:space="preserve"> σταδίου.</w:t>
      </w:r>
    </w:p>
    <w:p w:rsidR="00654303" w:rsidRPr="003D127C" w:rsidRDefault="00654303" w:rsidP="00654303">
      <w:pPr>
        <w:pStyle w:val="22"/>
        <w:numPr>
          <w:ilvl w:val="0"/>
          <w:numId w:val="11"/>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Διάθεσης μέσων ατομικής προστασίας.</w:t>
      </w:r>
    </w:p>
    <w:p w:rsidR="00654303" w:rsidRPr="003D127C" w:rsidRDefault="00654303" w:rsidP="00654303">
      <w:pPr>
        <w:pStyle w:val="22"/>
        <w:numPr>
          <w:ilvl w:val="0"/>
          <w:numId w:val="11"/>
        </w:numPr>
        <w:tabs>
          <w:tab w:val="left" w:pos="-720"/>
          <w:tab w:val="left" w:pos="709"/>
        </w:tabs>
        <w:suppressAutoHyphens/>
        <w:spacing w:before="120"/>
        <w:jc w:val="both"/>
        <w:rPr>
          <w:rFonts w:ascii="Arial" w:hAnsi="Arial" w:cs="Arial"/>
          <w:spacing w:val="-3"/>
          <w:sz w:val="22"/>
          <w:szCs w:val="22"/>
          <w:lang w:val="el-GR"/>
        </w:rPr>
      </w:pPr>
      <w:r w:rsidRPr="003D127C">
        <w:rPr>
          <w:rFonts w:ascii="Arial" w:hAnsi="Arial" w:cs="Arial"/>
          <w:spacing w:val="-3"/>
          <w:sz w:val="22"/>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654303" w:rsidRPr="003D127C" w:rsidRDefault="00654303" w:rsidP="00654303">
      <w:pPr>
        <w:tabs>
          <w:tab w:val="left" w:pos="-720"/>
          <w:tab w:val="left" w:pos="851"/>
        </w:tabs>
        <w:suppressAutoHyphens/>
        <w:spacing w:before="120"/>
        <w:ind w:left="1440" w:hanging="1440"/>
        <w:jc w:val="both"/>
        <w:rPr>
          <w:rFonts w:ascii="Arial" w:hAnsi="Arial" w:cs="Arial"/>
          <w:spacing w:val="-3"/>
        </w:rPr>
      </w:pPr>
      <w:r w:rsidRPr="003D127C">
        <w:rPr>
          <w:rFonts w:ascii="Arial" w:hAnsi="Arial" w:cs="Arial"/>
          <w:spacing w:val="-3"/>
        </w:rPr>
        <w:t xml:space="preserve">(β) </w:t>
      </w:r>
      <w:r w:rsidRPr="003D127C">
        <w:rPr>
          <w:rFonts w:ascii="Arial" w:hAnsi="Arial" w:cs="Arial"/>
          <w:spacing w:val="-3"/>
        </w:rPr>
        <w:tab/>
      </w:r>
      <w:r w:rsidRPr="003D127C">
        <w:rPr>
          <w:rFonts w:ascii="Arial" w:hAnsi="Arial" w:cs="Arial"/>
          <w:spacing w:val="-3"/>
          <w:u w:val="single"/>
        </w:rPr>
        <w:t xml:space="preserve">Χρονικώς </w:t>
      </w:r>
      <w:proofErr w:type="spellStart"/>
      <w:r w:rsidRPr="003D127C">
        <w:rPr>
          <w:rFonts w:ascii="Arial" w:hAnsi="Arial" w:cs="Arial"/>
          <w:spacing w:val="-3"/>
          <w:u w:val="single"/>
        </w:rPr>
        <w:t>συνηρτημένα</w:t>
      </w:r>
      <w:proofErr w:type="spellEnd"/>
      <w:r w:rsidRPr="003D127C">
        <w:rPr>
          <w:rFonts w:ascii="Arial" w:hAnsi="Arial" w:cs="Arial"/>
          <w:spacing w:val="-3"/>
          <w:u w:val="single"/>
        </w:rPr>
        <w:t xml:space="preserve"> έξοδα</w:t>
      </w:r>
      <w:r w:rsidRPr="003D127C">
        <w:rPr>
          <w:rFonts w:ascii="Arial" w:hAnsi="Arial" w:cs="Arial"/>
          <w:spacing w:val="-3"/>
        </w:rPr>
        <w:t>, δηλαδή εξαρτώμενα από τη χρονική διάρκεια της σύμβασης, τα οποία περιλαμβάνουν τις δαπάνες:</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Χρήσεως - λειτουργίας των </w:t>
      </w:r>
      <w:proofErr w:type="spellStart"/>
      <w:r w:rsidRPr="003D127C">
        <w:rPr>
          <w:rFonts w:ascii="Arial" w:hAnsi="Arial" w:cs="Arial"/>
          <w:spacing w:val="-3"/>
          <w:sz w:val="22"/>
          <w:szCs w:val="22"/>
          <w:lang w:val="el-GR"/>
        </w:rPr>
        <w:t>εργοταξιακών</w:t>
      </w:r>
      <w:proofErr w:type="spellEnd"/>
      <w:r w:rsidRPr="003D127C">
        <w:rPr>
          <w:rFonts w:ascii="Arial" w:hAnsi="Arial" w:cs="Arial"/>
          <w:spacing w:val="-3"/>
          <w:sz w:val="22"/>
          <w:szCs w:val="22"/>
          <w:lang w:val="el-GR"/>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3D127C">
        <w:rPr>
          <w:rFonts w:ascii="Arial" w:hAnsi="Arial" w:cs="Arial"/>
          <w:spacing w:val="-3"/>
          <w:sz w:val="22"/>
          <w:szCs w:val="22"/>
          <w:lang w:val="el-GR"/>
        </w:rPr>
        <w:t>Ανηγμένες</w:t>
      </w:r>
      <w:proofErr w:type="spellEnd"/>
      <w:r w:rsidRPr="003D127C">
        <w:rPr>
          <w:rFonts w:ascii="Arial" w:hAnsi="Arial" w:cs="Arial"/>
          <w:spacing w:val="-3"/>
          <w:sz w:val="22"/>
          <w:szCs w:val="22"/>
          <w:lang w:val="el-GR"/>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rPr>
      </w:pPr>
      <w:r w:rsidRPr="003D127C">
        <w:rPr>
          <w:rFonts w:ascii="Arial" w:hAnsi="Arial" w:cs="Arial"/>
          <w:spacing w:val="-3"/>
          <w:sz w:val="22"/>
          <w:szCs w:val="22"/>
          <w:lang w:val="el-GR"/>
        </w:rPr>
        <w:t xml:space="preserve">Νομικής υποστήριξης </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Εξωτερικών τεχνικών συμβούλων με </w:t>
      </w:r>
      <w:proofErr w:type="spellStart"/>
      <w:r w:rsidRPr="003D127C">
        <w:rPr>
          <w:rFonts w:ascii="Arial" w:hAnsi="Arial" w:cs="Arial"/>
          <w:spacing w:val="-3"/>
          <w:sz w:val="22"/>
          <w:szCs w:val="22"/>
          <w:lang w:val="el-GR"/>
        </w:rPr>
        <w:t>ad</w:t>
      </w:r>
      <w:proofErr w:type="spellEnd"/>
      <w:r w:rsidRPr="003D127C">
        <w:rPr>
          <w:rFonts w:ascii="Arial" w:hAnsi="Arial" w:cs="Arial"/>
          <w:spacing w:val="-3"/>
          <w:sz w:val="22"/>
          <w:szCs w:val="22"/>
          <w:lang w:val="el-GR"/>
        </w:rPr>
        <w:t xml:space="preserve"> </w:t>
      </w:r>
      <w:proofErr w:type="spellStart"/>
      <w:r w:rsidRPr="003D127C">
        <w:rPr>
          <w:rFonts w:ascii="Arial" w:hAnsi="Arial" w:cs="Arial"/>
          <w:spacing w:val="-3"/>
          <w:sz w:val="22"/>
          <w:szCs w:val="22"/>
          <w:lang w:val="el-GR"/>
        </w:rPr>
        <w:t>hoc</w:t>
      </w:r>
      <w:proofErr w:type="spellEnd"/>
      <w:r w:rsidRPr="003D127C">
        <w:rPr>
          <w:rFonts w:ascii="Arial" w:hAnsi="Arial" w:cs="Arial"/>
          <w:spacing w:val="-3"/>
          <w:sz w:val="22"/>
          <w:szCs w:val="22"/>
          <w:lang w:val="el-GR"/>
        </w:rPr>
        <w:t xml:space="preserve">  μετάκληση</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Για την εκτέλεση των καθηκόντων της παραπάνω κατηγορίας προσωπικού π.χ. χρήση αυτοκινήτων</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 xml:space="preserve">Λειτουργίας μηχανημάτων γενικής χρήσης π.χ. γερανοί, οχήματα μεταφοράς προσωπικού </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Συντήρησης του έργου για τον προβλεπόμενο χρόνο</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Τόκοι κεφαλαίων κίνησης και γενικότερα χρηματοοικονομικό κόστος</w:t>
      </w:r>
    </w:p>
    <w:p w:rsidR="00654303" w:rsidRPr="003D127C" w:rsidRDefault="00654303" w:rsidP="00654303">
      <w:pPr>
        <w:pStyle w:val="22"/>
        <w:numPr>
          <w:ilvl w:val="0"/>
          <w:numId w:val="12"/>
        </w:numPr>
        <w:tabs>
          <w:tab w:val="left" w:pos="-720"/>
          <w:tab w:val="left" w:pos="709"/>
        </w:tabs>
        <w:suppressAutoHyphens/>
        <w:spacing w:before="120"/>
        <w:ind w:left="1435" w:hanging="584"/>
        <w:jc w:val="both"/>
        <w:rPr>
          <w:rFonts w:ascii="Arial" w:hAnsi="Arial" w:cs="Arial"/>
          <w:spacing w:val="-3"/>
          <w:sz w:val="22"/>
          <w:szCs w:val="22"/>
          <w:lang w:val="el-GR"/>
        </w:rPr>
      </w:pPr>
      <w:r w:rsidRPr="003D127C">
        <w:rPr>
          <w:rFonts w:ascii="Arial" w:hAnsi="Arial" w:cs="Arial"/>
          <w:spacing w:val="-3"/>
          <w:sz w:val="22"/>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654303" w:rsidRPr="003D127C" w:rsidRDefault="00654303" w:rsidP="00654303">
      <w:pPr>
        <w:tabs>
          <w:tab w:val="left" w:pos="-720"/>
        </w:tabs>
        <w:suppressAutoHyphens/>
        <w:spacing w:before="120"/>
        <w:ind w:left="851" w:hanging="851"/>
        <w:jc w:val="both"/>
        <w:rPr>
          <w:rFonts w:ascii="Arial" w:hAnsi="Arial" w:cs="Arial"/>
          <w:spacing w:val="-3"/>
        </w:rPr>
      </w:pPr>
      <w:r w:rsidRPr="003D127C">
        <w:rPr>
          <w:rFonts w:ascii="Arial" w:hAnsi="Arial" w:cs="Arial"/>
          <w:spacing w:val="-3"/>
        </w:rPr>
        <w:t xml:space="preserve"> </w:t>
      </w:r>
      <w:r w:rsidRPr="003D127C">
        <w:rPr>
          <w:rFonts w:ascii="Arial" w:hAnsi="Arial" w:cs="Arial"/>
          <w:spacing w:val="-3"/>
        </w:rPr>
        <w:tab/>
        <w:t>Ο Φόρος Προστιθέμενης Αξίας (Φ.Π.Α) επί των λογαριασμών του Αναδόχου βαρύνει τον Κύριο του Έργου.</w:t>
      </w:r>
    </w:p>
    <w:p w:rsidR="00654303" w:rsidRPr="003D127C" w:rsidRDefault="00654303" w:rsidP="00654303">
      <w:pPr>
        <w:tabs>
          <w:tab w:val="left" w:pos="-720"/>
          <w:tab w:val="left" w:pos="852"/>
        </w:tabs>
        <w:suppressAutoHyphens/>
        <w:spacing w:before="120"/>
        <w:ind w:left="851" w:hanging="851"/>
        <w:jc w:val="both"/>
        <w:rPr>
          <w:rFonts w:ascii="Arial" w:hAnsi="Arial" w:cs="Arial"/>
          <w:spacing w:val="-3"/>
        </w:rPr>
      </w:pPr>
      <w:r w:rsidRPr="003D127C">
        <w:rPr>
          <w:rFonts w:ascii="Arial" w:hAnsi="Arial" w:cs="Arial"/>
          <w:spacing w:val="-3"/>
        </w:rPr>
        <w:lastRenderedPageBreak/>
        <w:t xml:space="preserve"> </w:t>
      </w:r>
      <w:r w:rsidRPr="003D127C">
        <w:rPr>
          <w:rFonts w:ascii="Arial" w:hAnsi="Arial" w:cs="Arial"/>
          <w:spacing w:val="-3"/>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3D127C">
        <w:rPr>
          <w:rFonts w:ascii="Arial" w:hAnsi="Arial" w:cs="Arial"/>
          <w:spacing w:val="-3"/>
        </w:rPr>
        <w:t>επιμετρώνται</w:t>
      </w:r>
      <w:proofErr w:type="spellEnd"/>
      <w:r w:rsidRPr="003D127C">
        <w:rPr>
          <w:rFonts w:ascii="Arial" w:hAnsi="Arial" w:cs="Arial"/>
          <w:spacing w:val="-3"/>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654303" w:rsidRPr="003D127C" w:rsidRDefault="00654303" w:rsidP="00654303">
      <w:pPr>
        <w:tabs>
          <w:tab w:val="left" w:pos="-720"/>
          <w:tab w:val="left" w:pos="1420"/>
        </w:tabs>
        <w:suppressAutoHyphens/>
        <w:spacing w:before="120"/>
        <w:ind w:left="1420" w:hanging="520"/>
        <w:rPr>
          <w:rFonts w:ascii="Arial" w:hAnsi="Arial" w:cs="Arial"/>
          <w:spacing w:val="-3"/>
        </w:rPr>
      </w:pPr>
      <w:r w:rsidRPr="003D127C">
        <w:rPr>
          <w:rFonts w:ascii="Arial" w:hAnsi="Arial" w:cs="Arial"/>
          <w:spacing w:val="-3"/>
        </w:rPr>
        <w:t>(1)</w:t>
      </w:r>
      <w:r w:rsidRPr="003D127C">
        <w:rPr>
          <w:rFonts w:ascii="Arial" w:hAnsi="Arial" w:cs="Arial"/>
          <w:spacing w:val="-3"/>
        </w:rPr>
        <w:tab/>
      </w:r>
      <w:r w:rsidRPr="003D127C">
        <w:rPr>
          <w:rFonts w:ascii="Arial" w:hAnsi="Arial" w:cs="Arial"/>
          <w:spacing w:val="-3"/>
          <w:u w:val="single"/>
        </w:rPr>
        <w:t xml:space="preserve">Διάτρητοι σωλήνες </w:t>
      </w:r>
      <w:proofErr w:type="spellStart"/>
      <w:r w:rsidRPr="003D127C">
        <w:rPr>
          <w:rFonts w:ascii="Arial" w:hAnsi="Arial" w:cs="Arial"/>
          <w:spacing w:val="-3"/>
          <w:u w:val="single"/>
        </w:rPr>
        <w:t>στραγγιστηρίων</w:t>
      </w:r>
      <w:proofErr w:type="spellEnd"/>
      <w:r w:rsidRPr="003D127C">
        <w:rPr>
          <w:rFonts w:ascii="Arial" w:hAnsi="Arial" w:cs="Arial"/>
          <w:spacing w:val="-3"/>
          <w:u w:val="single"/>
        </w:rPr>
        <w:t xml:space="preserve">, αγωγοί αποχέτευσης </w:t>
      </w:r>
      <w:proofErr w:type="spellStart"/>
      <w:r w:rsidRPr="003D127C">
        <w:rPr>
          <w:rFonts w:ascii="Arial" w:hAnsi="Arial" w:cs="Arial"/>
          <w:spacing w:val="-3"/>
          <w:u w:val="single"/>
        </w:rPr>
        <w:t>ομβρίων</w:t>
      </w:r>
      <w:proofErr w:type="spellEnd"/>
      <w:r w:rsidRPr="003D127C">
        <w:rPr>
          <w:rFonts w:ascii="Arial" w:hAnsi="Arial" w:cs="Arial"/>
          <w:spacing w:val="-3"/>
          <w:u w:val="single"/>
        </w:rPr>
        <w:t xml:space="preserve"> και ακαθάρτων από σκυρόδεμα, </w:t>
      </w:r>
      <w:r w:rsidRPr="003D127C">
        <w:rPr>
          <w:rFonts w:ascii="Arial" w:hAnsi="Arial" w:cs="Arial"/>
          <w:spacing w:val="-3"/>
          <w:u w:val="single"/>
          <w:lang w:val="en-US"/>
        </w:rPr>
        <w:t>PVC</w:t>
      </w:r>
      <w:r w:rsidRPr="003D127C">
        <w:rPr>
          <w:rFonts w:ascii="Arial" w:hAnsi="Arial" w:cs="Arial"/>
          <w:spacing w:val="-3"/>
          <w:u w:val="single"/>
        </w:rPr>
        <w:t xml:space="preserve"> κ.λπ.</w:t>
      </w:r>
    </w:p>
    <w:p w:rsidR="00654303" w:rsidRPr="003D127C" w:rsidRDefault="00654303" w:rsidP="00654303">
      <w:pPr>
        <w:tabs>
          <w:tab w:val="left" w:pos="-720"/>
          <w:tab w:val="left" w:pos="709"/>
        </w:tabs>
        <w:suppressAutoHyphens/>
        <w:spacing w:before="120"/>
        <w:ind w:left="900"/>
        <w:jc w:val="both"/>
        <w:rPr>
          <w:rFonts w:ascii="Arial" w:hAnsi="Arial" w:cs="Arial"/>
          <w:spacing w:val="-3"/>
        </w:rPr>
      </w:pPr>
      <w:r w:rsidRPr="003D127C">
        <w:rPr>
          <w:rFonts w:ascii="Arial" w:hAnsi="Arial" w:cs="Arial"/>
          <w:spacing w:val="-3"/>
        </w:rPr>
        <w:t>Για ονομαστική διάμετρο D</w:t>
      </w:r>
      <w:r w:rsidRPr="003D127C">
        <w:rPr>
          <w:rFonts w:ascii="Arial" w:hAnsi="Arial" w:cs="Arial"/>
          <w:spacing w:val="-3"/>
          <w:vertAlign w:val="subscript"/>
        </w:rPr>
        <w:t>N</w:t>
      </w:r>
      <w:r w:rsidRPr="003D127C">
        <w:rPr>
          <w:rFonts w:ascii="Arial" w:hAnsi="Arial" w:cs="Arial"/>
          <w:spacing w:val="-3"/>
        </w:rPr>
        <w:t xml:space="preserve"> χρησιμοποιούμενου σωλήνα διαφορετική από τις αναφερόμενες στα </w:t>
      </w:r>
      <w:proofErr w:type="spellStart"/>
      <w:r w:rsidRPr="003D127C">
        <w:rPr>
          <w:rFonts w:ascii="Arial" w:hAnsi="Arial" w:cs="Arial"/>
          <w:spacing w:val="-3"/>
        </w:rPr>
        <w:t>υποάρθρα</w:t>
      </w:r>
      <w:proofErr w:type="spellEnd"/>
      <w:r w:rsidRPr="003D127C">
        <w:rPr>
          <w:rFonts w:ascii="Arial" w:hAnsi="Arial" w:cs="Arial"/>
          <w:spacing w:val="-3"/>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654303" w:rsidRPr="003D127C" w:rsidRDefault="00654303" w:rsidP="00654303">
      <w:pPr>
        <w:tabs>
          <w:tab w:val="left" w:pos="-720"/>
          <w:tab w:val="left" w:pos="709"/>
          <w:tab w:val="left" w:pos="1440"/>
          <w:tab w:val="left" w:pos="2160"/>
          <w:tab w:val="left" w:pos="2880"/>
        </w:tabs>
        <w:suppressAutoHyphens/>
        <w:spacing w:before="120"/>
        <w:ind w:left="284"/>
        <w:jc w:val="both"/>
        <w:rPr>
          <w:rFonts w:ascii="Arial" w:hAnsi="Arial" w:cs="Arial"/>
          <w:spacing w:val="-3"/>
        </w:rPr>
      </w:pP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t>D</w:t>
      </w:r>
      <w:r w:rsidRPr="003D127C">
        <w:rPr>
          <w:rFonts w:ascii="Arial" w:hAnsi="Arial" w:cs="Arial"/>
          <w:spacing w:val="-3"/>
          <w:vertAlign w:val="subscript"/>
        </w:rPr>
        <w:t>N</w:t>
      </w:r>
      <w:r w:rsidRPr="003D127C">
        <w:rPr>
          <w:rFonts w:ascii="Arial" w:hAnsi="Arial" w:cs="Arial"/>
          <w:spacing w:val="-3"/>
        </w:rPr>
        <w:t xml:space="preserve"> / D</w:t>
      </w:r>
      <w:r w:rsidRPr="003D127C">
        <w:rPr>
          <w:rFonts w:ascii="Arial" w:hAnsi="Arial" w:cs="Arial"/>
          <w:spacing w:val="-3"/>
          <w:vertAlign w:val="subscript"/>
        </w:rPr>
        <w:t>M</w:t>
      </w:r>
      <w:r w:rsidRPr="003D127C">
        <w:rPr>
          <w:rFonts w:ascii="Arial" w:hAnsi="Arial" w:cs="Arial"/>
          <w:spacing w:val="-3"/>
        </w:rPr>
        <w:t xml:space="preserve"> </w:t>
      </w:r>
    </w:p>
    <w:p w:rsidR="00654303" w:rsidRPr="003D127C" w:rsidRDefault="00654303" w:rsidP="00654303">
      <w:pPr>
        <w:tabs>
          <w:tab w:val="left" w:pos="-720"/>
          <w:tab w:val="left" w:pos="709"/>
          <w:tab w:val="left" w:pos="1440"/>
          <w:tab w:val="left" w:pos="2160"/>
          <w:tab w:val="left" w:pos="2700"/>
        </w:tabs>
        <w:suppressAutoHyphens/>
        <w:spacing w:before="120"/>
        <w:ind w:left="284"/>
        <w:jc w:val="both"/>
        <w:rPr>
          <w:rFonts w:ascii="Arial" w:hAnsi="Arial" w:cs="Arial"/>
          <w:spacing w:val="-3"/>
        </w:rPr>
      </w:pPr>
      <w:r w:rsidRPr="003D127C">
        <w:rPr>
          <w:rFonts w:ascii="Arial" w:hAnsi="Arial" w:cs="Arial"/>
          <w:spacing w:val="-3"/>
        </w:rPr>
        <w:tab/>
      </w:r>
      <w:r w:rsidRPr="003D127C">
        <w:rPr>
          <w:rFonts w:ascii="Arial" w:hAnsi="Arial" w:cs="Arial"/>
          <w:spacing w:val="-3"/>
        </w:rPr>
        <w:tab/>
        <w:t xml:space="preserve">όπου </w:t>
      </w:r>
      <w:r w:rsidRPr="003D127C">
        <w:rPr>
          <w:rFonts w:ascii="Arial" w:hAnsi="Arial" w:cs="Arial"/>
          <w:spacing w:val="-3"/>
        </w:rPr>
        <w:tab/>
        <w:t>D</w:t>
      </w:r>
      <w:r w:rsidRPr="003D127C">
        <w:rPr>
          <w:rFonts w:ascii="Arial" w:hAnsi="Arial" w:cs="Arial"/>
          <w:spacing w:val="-3"/>
          <w:vertAlign w:val="subscript"/>
        </w:rPr>
        <w:t>N</w:t>
      </w:r>
      <w:r w:rsidRPr="003D127C">
        <w:rPr>
          <w:rFonts w:ascii="Arial" w:hAnsi="Arial" w:cs="Arial"/>
          <w:spacing w:val="-3"/>
        </w:rPr>
        <w:t xml:space="preserve">: </w:t>
      </w:r>
      <w:r w:rsidRPr="003D127C">
        <w:rPr>
          <w:rFonts w:ascii="Arial" w:hAnsi="Arial" w:cs="Arial"/>
          <w:spacing w:val="-3"/>
        </w:rPr>
        <w:tab/>
        <w:t>Ονομαστική διάμετρος του χρησιμοποιούμενου σωλήνα</w:t>
      </w:r>
    </w:p>
    <w:p w:rsidR="00654303" w:rsidRPr="003D127C" w:rsidRDefault="00654303" w:rsidP="00654303">
      <w:pPr>
        <w:tabs>
          <w:tab w:val="left" w:pos="-720"/>
          <w:tab w:val="left" w:pos="709"/>
          <w:tab w:val="left" w:pos="1418"/>
          <w:tab w:val="left" w:pos="2160"/>
          <w:tab w:val="left" w:pos="2700"/>
        </w:tabs>
        <w:suppressAutoHyphens/>
        <w:spacing w:before="120"/>
        <w:ind w:left="2694" w:hanging="2410"/>
        <w:rPr>
          <w:rFonts w:ascii="Arial" w:hAnsi="Arial" w:cs="Arial"/>
          <w:spacing w:val="-3"/>
        </w:rPr>
      </w:pP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t>D</w:t>
      </w:r>
      <w:r w:rsidRPr="003D127C">
        <w:rPr>
          <w:rFonts w:ascii="Arial" w:hAnsi="Arial" w:cs="Arial"/>
          <w:spacing w:val="-3"/>
          <w:vertAlign w:val="subscript"/>
        </w:rPr>
        <w:t>M</w:t>
      </w:r>
      <w:r w:rsidRPr="003D127C">
        <w:rPr>
          <w:rFonts w:ascii="Arial" w:hAnsi="Arial" w:cs="Arial"/>
          <w:spacing w:val="-3"/>
        </w:rPr>
        <w:t xml:space="preserve">: </w:t>
      </w:r>
      <w:r w:rsidRPr="003D127C">
        <w:rPr>
          <w:rFonts w:ascii="Arial" w:hAnsi="Arial" w:cs="Arial"/>
          <w:spacing w:val="-3"/>
        </w:rPr>
        <w:tab/>
        <w:t>Η αμέσως μικρότερη διάμετρος σωλήνα που περιλαμβάνεται στο παρόν Τιμολόγιο.</w:t>
      </w:r>
    </w:p>
    <w:p w:rsidR="00654303" w:rsidRPr="003D127C" w:rsidRDefault="00654303" w:rsidP="00654303">
      <w:pPr>
        <w:suppressAutoHyphens/>
        <w:spacing w:before="120"/>
        <w:ind w:left="900"/>
        <w:jc w:val="both"/>
        <w:rPr>
          <w:rFonts w:ascii="Arial" w:hAnsi="Arial" w:cs="Arial"/>
          <w:spacing w:val="-3"/>
        </w:rPr>
      </w:pPr>
      <w:r w:rsidRPr="003D127C">
        <w:rPr>
          <w:rFonts w:ascii="Arial" w:hAnsi="Arial" w:cs="Arial"/>
          <w:spacing w:val="-3"/>
        </w:rPr>
        <w:t>Αν δεν υπάρχει μικρότερη διάμετρος ως DM θα χρησιμοποιείται η αμέσως μεγαλύτερη υπάρχουσα διάμετρος.</w:t>
      </w:r>
    </w:p>
    <w:p w:rsidR="00654303" w:rsidRPr="003D127C" w:rsidRDefault="00654303" w:rsidP="00654303">
      <w:pPr>
        <w:tabs>
          <w:tab w:val="left" w:pos="-720"/>
          <w:tab w:val="left" w:pos="1420"/>
        </w:tabs>
        <w:suppressAutoHyphens/>
        <w:spacing w:before="120"/>
        <w:ind w:left="1420" w:hanging="520"/>
        <w:rPr>
          <w:rFonts w:ascii="Arial" w:hAnsi="Arial" w:cs="Arial"/>
          <w:spacing w:val="-3"/>
          <w:u w:val="single"/>
        </w:rPr>
      </w:pPr>
      <w:r w:rsidRPr="003D127C">
        <w:rPr>
          <w:rFonts w:ascii="Arial" w:hAnsi="Arial" w:cs="Arial"/>
          <w:spacing w:val="-3"/>
        </w:rPr>
        <w:t>(2)</w:t>
      </w:r>
      <w:r w:rsidRPr="003D127C">
        <w:rPr>
          <w:rFonts w:ascii="Arial" w:hAnsi="Arial" w:cs="Arial"/>
          <w:spacing w:val="-3"/>
        </w:rPr>
        <w:tab/>
      </w:r>
      <w:r w:rsidRPr="003D127C">
        <w:rPr>
          <w:rFonts w:ascii="Arial" w:hAnsi="Arial" w:cs="Arial"/>
          <w:spacing w:val="-3"/>
          <w:u w:val="single"/>
        </w:rPr>
        <w:t>Μόρφωση αρμών με προκατασκευασμένες πλάκες τύπου FLEXCELL ή αναλόγου</w:t>
      </w:r>
    </w:p>
    <w:p w:rsidR="00654303" w:rsidRPr="003D127C" w:rsidRDefault="00654303" w:rsidP="00654303">
      <w:pPr>
        <w:tabs>
          <w:tab w:val="left" w:pos="-720"/>
          <w:tab w:val="left" w:pos="709"/>
        </w:tabs>
        <w:suppressAutoHyphens/>
        <w:spacing w:before="120"/>
        <w:ind w:left="852"/>
        <w:jc w:val="both"/>
        <w:rPr>
          <w:rFonts w:ascii="Arial" w:hAnsi="Arial" w:cs="Arial"/>
          <w:spacing w:val="-3"/>
        </w:rPr>
      </w:pPr>
      <w:r w:rsidRPr="003D127C">
        <w:rPr>
          <w:rFonts w:ascii="Arial" w:hAnsi="Arial" w:cs="Arial"/>
          <w:spacing w:val="-3"/>
        </w:rPr>
        <w:t>Για πάχος D</w:t>
      </w:r>
      <w:r w:rsidRPr="003D127C">
        <w:rPr>
          <w:rFonts w:ascii="Arial" w:hAnsi="Arial" w:cs="Arial"/>
          <w:spacing w:val="-3"/>
          <w:vertAlign w:val="subscript"/>
        </w:rPr>
        <w:t>N</w:t>
      </w:r>
      <w:r w:rsidRPr="003D127C">
        <w:rPr>
          <w:rFonts w:ascii="Arial" w:hAnsi="Arial" w:cs="Arial"/>
          <w:spacing w:val="-3"/>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3D127C">
          <w:rPr>
            <w:rFonts w:ascii="Arial" w:hAnsi="Arial" w:cs="Arial"/>
            <w:spacing w:val="-3"/>
          </w:rPr>
          <w:t>12 mm</w:t>
        </w:r>
      </w:smartTag>
      <w:r w:rsidRPr="003D127C">
        <w:rPr>
          <w:rFonts w:ascii="Arial" w:hAnsi="Arial" w:cs="Arial"/>
          <w:spacing w:val="-3"/>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3D127C">
          <w:rPr>
            <w:rFonts w:ascii="Arial" w:hAnsi="Arial" w:cs="Arial"/>
            <w:spacing w:val="-3"/>
          </w:rPr>
          <w:t>12 mm</w:t>
        </w:r>
      </w:smartTag>
      <w:r w:rsidRPr="003D127C">
        <w:rPr>
          <w:rFonts w:ascii="Arial" w:hAnsi="Arial" w:cs="Arial"/>
          <w:spacing w:val="-3"/>
        </w:rPr>
        <w:t xml:space="preserve">, με βάση το λόγο: </w:t>
      </w:r>
    </w:p>
    <w:p w:rsidR="00654303" w:rsidRPr="003D127C" w:rsidRDefault="00654303" w:rsidP="00654303">
      <w:pPr>
        <w:tabs>
          <w:tab w:val="left" w:pos="-720"/>
          <w:tab w:val="left" w:pos="709"/>
          <w:tab w:val="left" w:pos="1440"/>
          <w:tab w:val="left" w:pos="2160"/>
          <w:tab w:val="left" w:pos="2880"/>
        </w:tabs>
        <w:suppressAutoHyphens/>
        <w:spacing w:before="120"/>
        <w:ind w:left="284"/>
        <w:jc w:val="both"/>
        <w:rPr>
          <w:rFonts w:ascii="Arial" w:hAnsi="Arial" w:cs="Arial"/>
          <w:spacing w:val="-3"/>
        </w:rPr>
      </w:pP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t>D</w:t>
      </w:r>
      <w:r w:rsidRPr="003D127C">
        <w:rPr>
          <w:rFonts w:ascii="Arial" w:hAnsi="Arial" w:cs="Arial"/>
          <w:spacing w:val="-3"/>
          <w:vertAlign w:val="subscript"/>
        </w:rPr>
        <w:t>N</w:t>
      </w:r>
      <w:r w:rsidRPr="003D127C">
        <w:rPr>
          <w:rFonts w:ascii="Arial" w:hAnsi="Arial" w:cs="Arial"/>
          <w:spacing w:val="-3"/>
        </w:rPr>
        <w:t xml:space="preserve"> / 12</w:t>
      </w:r>
    </w:p>
    <w:p w:rsidR="00654303" w:rsidRPr="003D127C" w:rsidRDefault="00654303" w:rsidP="00654303">
      <w:pPr>
        <w:tabs>
          <w:tab w:val="left" w:pos="-720"/>
          <w:tab w:val="left" w:pos="709"/>
        </w:tabs>
        <w:suppressAutoHyphens/>
        <w:spacing w:before="120"/>
        <w:ind w:left="284" w:firstLine="1134"/>
        <w:jc w:val="both"/>
        <w:rPr>
          <w:rFonts w:ascii="Arial" w:hAnsi="Arial" w:cs="Arial"/>
          <w:spacing w:val="-3"/>
        </w:rPr>
      </w:pPr>
      <w:r w:rsidRPr="003D127C">
        <w:rPr>
          <w:rFonts w:ascii="Arial" w:hAnsi="Arial" w:cs="Arial"/>
          <w:spacing w:val="-3"/>
        </w:rPr>
        <w:tab/>
        <w:t>όπου D</w:t>
      </w:r>
      <w:r w:rsidRPr="003D127C">
        <w:rPr>
          <w:rFonts w:ascii="Arial" w:hAnsi="Arial" w:cs="Arial"/>
          <w:spacing w:val="-3"/>
          <w:vertAlign w:val="subscript"/>
        </w:rPr>
        <w:t>N</w:t>
      </w:r>
      <w:r w:rsidRPr="003D127C">
        <w:rPr>
          <w:rFonts w:ascii="Arial" w:hAnsi="Arial" w:cs="Arial"/>
          <w:spacing w:val="-3"/>
        </w:rPr>
        <w:t>: Το πάχος της χρησιμοποιούμενης πλάκας σε mm.</w:t>
      </w:r>
    </w:p>
    <w:p w:rsidR="00654303" w:rsidRPr="003D127C" w:rsidRDefault="00654303" w:rsidP="00654303">
      <w:pPr>
        <w:tabs>
          <w:tab w:val="left" w:pos="-720"/>
          <w:tab w:val="left" w:pos="1420"/>
        </w:tabs>
        <w:suppressAutoHyphens/>
        <w:spacing w:before="120"/>
        <w:ind w:left="1420" w:hanging="520"/>
        <w:rPr>
          <w:rFonts w:ascii="Arial" w:hAnsi="Arial" w:cs="Arial"/>
          <w:spacing w:val="-3"/>
        </w:rPr>
      </w:pPr>
      <w:r w:rsidRPr="003D127C">
        <w:rPr>
          <w:rFonts w:ascii="Arial" w:hAnsi="Arial" w:cs="Arial"/>
          <w:spacing w:val="-3"/>
        </w:rPr>
        <w:t>(3)</w:t>
      </w:r>
      <w:r w:rsidRPr="003D127C">
        <w:rPr>
          <w:rFonts w:ascii="Arial" w:hAnsi="Arial" w:cs="Arial"/>
          <w:spacing w:val="-3"/>
        </w:rPr>
        <w:tab/>
      </w:r>
      <w:proofErr w:type="spellStart"/>
      <w:r w:rsidRPr="003D127C">
        <w:rPr>
          <w:rFonts w:ascii="Arial" w:hAnsi="Arial" w:cs="Arial"/>
          <w:spacing w:val="-3"/>
          <w:u w:val="single"/>
        </w:rPr>
        <w:t>Στεγάνωση</w:t>
      </w:r>
      <w:proofErr w:type="spellEnd"/>
      <w:r w:rsidRPr="003D127C">
        <w:rPr>
          <w:rFonts w:ascii="Arial" w:hAnsi="Arial" w:cs="Arial"/>
          <w:spacing w:val="-3"/>
          <w:u w:val="single"/>
        </w:rPr>
        <w:t xml:space="preserve"> αρμών με ταινίες τύπου HYDROFOIL PVC</w:t>
      </w:r>
    </w:p>
    <w:p w:rsidR="00654303" w:rsidRPr="003D127C" w:rsidRDefault="00654303" w:rsidP="00654303">
      <w:pPr>
        <w:tabs>
          <w:tab w:val="left" w:pos="-720"/>
          <w:tab w:val="left" w:pos="709"/>
        </w:tabs>
        <w:suppressAutoHyphens/>
        <w:spacing w:before="120"/>
        <w:ind w:left="852"/>
        <w:jc w:val="both"/>
        <w:rPr>
          <w:rFonts w:ascii="Arial" w:hAnsi="Arial" w:cs="Arial"/>
          <w:spacing w:val="-3"/>
        </w:rPr>
      </w:pPr>
      <w:r w:rsidRPr="003D127C">
        <w:rPr>
          <w:rFonts w:ascii="Arial" w:hAnsi="Arial" w:cs="Arial"/>
          <w:spacing w:val="-3"/>
        </w:rPr>
        <w:t>Για πλάτος Β</w:t>
      </w:r>
      <w:r w:rsidRPr="003D127C">
        <w:rPr>
          <w:rFonts w:ascii="Arial" w:hAnsi="Arial" w:cs="Arial"/>
          <w:spacing w:val="-3"/>
          <w:vertAlign w:val="subscript"/>
        </w:rPr>
        <w:t>N</w:t>
      </w:r>
      <w:r w:rsidRPr="003D127C">
        <w:rPr>
          <w:rFonts w:ascii="Arial" w:hAnsi="Arial" w:cs="Arial"/>
          <w:spacing w:val="-3"/>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3D127C">
          <w:rPr>
            <w:rFonts w:ascii="Arial" w:hAnsi="Arial" w:cs="Arial"/>
            <w:spacing w:val="-3"/>
          </w:rPr>
          <w:t>240 mm</w:t>
        </w:r>
      </w:smartTag>
      <w:r w:rsidRPr="003D127C">
        <w:rPr>
          <w:rFonts w:ascii="Arial" w:hAnsi="Arial" w:cs="Arial"/>
          <w:spacing w:val="-3"/>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3D127C">
          <w:rPr>
            <w:rFonts w:ascii="Arial" w:hAnsi="Arial" w:cs="Arial"/>
            <w:spacing w:val="-3"/>
          </w:rPr>
          <w:t>240 mm</w:t>
        </w:r>
      </w:smartTag>
      <w:r w:rsidRPr="003D127C">
        <w:rPr>
          <w:rFonts w:ascii="Arial" w:hAnsi="Arial" w:cs="Arial"/>
          <w:spacing w:val="-3"/>
        </w:rPr>
        <w:t xml:space="preserve">, με βάση το λόγο: </w:t>
      </w:r>
    </w:p>
    <w:p w:rsidR="00654303" w:rsidRPr="003D127C" w:rsidRDefault="00654303" w:rsidP="00654303">
      <w:pPr>
        <w:tabs>
          <w:tab w:val="left" w:pos="-720"/>
          <w:tab w:val="left" w:pos="709"/>
          <w:tab w:val="left" w:pos="1440"/>
          <w:tab w:val="left" w:pos="2160"/>
          <w:tab w:val="left" w:pos="2880"/>
        </w:tabs>
        <w:suppressAutoHyphens/>
        <w:spacing w:before="120"/>
        <w:ind w:left="284"/>
        <w:jc w:val="both"/>
        <w:rPr>
          <w:rFonts w:ascii="Arial" w:hAnsi="Arial" w:cs="Arial"/>
          <w:spacing w:val="-3"/>
        </w:rPr>
      </w:pP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r>
      <w:r w:rsidRPr="003D127C">
        <w:rPr>
          <w:rFonts w:ascii="Arial" w:hAnsi="Arial" w:cs="Arial"/>
          <w:spacing w:val="-3"/>
        </w:rPr>
        <w:tab/>
        <w:t>Β</w:t>
      </w:r>
      <w:r w:rsidRPr="003D127C">
        <w:rPr>
          <w:rFonts w:ascii="Arial" w:hAnsi="Arial" w:cs="Arial"/>
          <w:spacing w:val="-3"/>
          <w:vertAlign w:val="subscript"/>
        </w:rPr>
        <w:t>N</w:t>
      </w:r>
      <w:r w:rsidRPr="003D127C">
        <w:rPr>
          <w:rFonts w:ascii="Arial" w:hAnsi="Arial" w:cs="Arial"/>
          <w:spacing w:val="-3"/>
        </w:rPr>
        <w:t xml:space="preserve"> / 240</w:t>
      </w:r>
      <w:r w:rsidRPr="003D127C">
        <w:rPr>
          <w:rFonts w:ascii="Arial" w:hAnsi="Arial" w:cs="Arial"/>
          <w:spacing w:val="-3"/>
        </w:rPr>
        <w:tab/>
      </w:r>
    </w:p>
    <w:p w:rsidR="00654303" w:rsidRPr="003D127C" w:rsidRDefault="00654303" w:rsidP="00654303">
      <w:pPr>
        <w:suppressAutoHyphens/>
        <w:spacing w:before="120"/>
        <w:ind w:left="284" w:firstLine="1136"/>
        <w:rPr>
          <w:rFonts w:ascii="Arial" w:hAnsi="Arial" w:cs="Arial"/>
          <w:spacing w:val="-3"/>
        </w:rPr>
      </w:pPr>
      <w:r w:rsidRPr="003D127C">
        <w:rPr>
          <w:rFonts w:ascii="Arial" w:hAnsi="Arial" w:cs="Arial"/>
          <w:spacing w:val="-3"/>
        </w:rPr>
        <w:t xml:space="preserve"> όπου Β</w:t>
      </w:r>
      <w:r w:rsidRPr="003D127C">
        <w:rPr>
          <w:rFonts w:ascii="Arial" w:hAnsi="Arial" w:cs="Arial"/>
          <w:spacing w:val="-3"/>
          <w:vertAlign w:val="subscript"/>
        </w:rPr>
        <w:t>Ν</w:t>
      </w:r>
      <w:r w:rsidRPr="003D127C">
        <w:rPr>
          <w:rFonts w:ascii="Arial" w:hAnsi="Arial" w:cs="Arial"/>
          <w:spacing w:val="-3"/>
        </w:rPr>
        <w:t>: Το πλάτος της χρησιμοποιούμενης ταινίας σε mm</w:t>
      </w:r>
    </w:p>
    <w:p w:rsidR="00654303" w:rsidRPr="003D127C" w:rsidRDefault="00654303" w:rsidP="00654303">
      <w:pPr>
        <w:suppressAutoHyphens/>
        <w:spacing w:before="120"/>
        <w:ind w:left="900"/>
        <w:jc w:val="both"/>
        <w:rPr>
          <w:rFonts w:ascii="Arial" w:hAnsi="Arial" w:cs="Arial"/>
          <w:color w:val="000000"/>
          <w:spacing w:val="-3"/>
        </w:rPr>
      </w:pPr>
      <w:r w:rsidRPr="003D127C">
        <w:rPr>
          <w:rFonts w:ascii="Arial" w:hAnsi="Arial" w:cs="Arial"/>
          <w:color w:val="000000"/>
          <w:spacing w:val="-3"/>
        </w:rPr>
        <w:t>Παρεμφερής πρακτική μπορεί να έχει εφαρμογή και σε άλλες περιπτώσεις άρθρων του παρόντος Τιμολογίου.</w:t>
      </w:r>
    </w:p>
    <w:p w:rsidR="00654303" w:rsidRPr="003D127C" w:rsidRDefault="00654303" w:rsidP="00654303">
      <w:pPr>
        <w:suppressAutoHyphens/>
        <w:spacing w:before="120"/>
        <w:ind w:left="900"/>
        <w:jc w:val="both"/>
        <w:rPr>
          <w:rFonts w:ascii="Arial" w:hAnsi="Arial" w:cs="Arial"/>
          <w:color w:val="000000"/>
          <w:spacing w:val="-3"/>
        </w:rPr>
      </w:pPr>
      <w:r w:rsidRPr="003D127C">
        <w:rPr>
          <w:rFonts w:ascii="Arial" w:hAnsi="Arial" w:cs="Arial"/>
          <w:color w:val="000000"/>
          <w:spacing w:val="-3"/>
        </w:rPr>
        <w:lastRenderedPageBreak/>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654303" w:rsidRPr="00654303" w:rsidRDefault="00654303" w:rsidP="00654303">
      <w:pPr>
        <w:pStyle w:val="a8"/>
        <w:tabs>
          <w:tab w:val="clear" w:pos="4153"/>
          <w:tab w:val="clear" w:pos="8306"/>
          <w:tab w:val="left" w:pos="1260"/>
        </w:tabs>
        <w:spacing w:before="120"/>
        <w:ind w:left="1260" w:hanging="360"/>
        <w:rPr>
          <w:rFonts w:ascii="Arial" w:hAnsi="Arial" w:cs="Arial"/>
          <w:sz w:val="22"/>
          <w:szCs w:val="22"/>
          <w:lang w:val="el-GR"/>
        </w:rPr>
      </w:pPr>
    </w:p>
    <w:p w:rsidR="00654303" w:rsidRPr="00654303" w:rsidRDefault="00654303" w:rsidP="00654303">
      <w:pPr>
        <w:pStyle w:val="a8"/>
        <w:tabs>
          <w:tab w:val="clear" w:pos="4153"/>
          <w:tab w:val="clear" w:pos="8306"/>
        </w:tabs>
        <w:spacing w:before="120"/>
        <w:rPr>
          <w:rFonts w:ascii="Arial" w:hAnsi="Arial" w:cs="Arial"/>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654303" w:rsidRPr="003D127C" w:rsidTr="00170F7E">
        <w:trPr>
          <w:trHeight w:val="3074"/>
        </w:trPr>
        <w:tc>
          <w:tcPr>
            <w:tcW w:w="9003" w:type="dxa"/>
            <w:tcBorders>
              <w:top w:val="single" w:sz="4" w:space="0" w:color="auto"/>
              <w:left w:val="single" w:sz="4" w:space="0" w:color="auto"/>
              <w:bottom w:val="single" w:sz="4" w:space="0" w:color="auto"/>
              <w:right w:val="single" w:sz="4" w:space="0" w:color="auto"/>
            </w:tcBorders>
          </w:tcPr>
          <w:p w:rsidR="00654303" w:rsidRPr="003D127C" w:rsidRDefault="00654303" w:rsidP="00170F7E">
            <w:pPr>
              <w:spacing w:before="120"/>
              <w:rPr>
                <w:rFonts w:ascii="Arial" w:hAnsi="Arial" w:cs="Arial"/>
              </w:rPr>
            </w:pPr>
          </w:p>
          <w:p w:rsidR="00654303" w:rsidRPr="003D127C" w:rsidRDefault="00654303" w:rsidP="00170F7E">
            <w:pPr>
              <w:tabs>
                <w:tab w:val="left" w:pos="284"/>
              </w:tabs>
              <w:spacing w:before="120"/>
              <w:ind w:right="282"/>
              <w:jc w:val="both"/>
              <w:rPr>
                <w:rFonts w:ascii="Arial" w:hAnsi="Arial" w:cs="Arial"/>
                <w:b/>
                <w:bCs/>
                <w:i/>
                <w:iCs/>
              </w:rPr>
            </w:pPr>
            <w:r w:rsidRPr="003D127C">
              <w:rPr>
                <w:rFonts w:ascii="Arial" w:hAnsi="Arial" w:cs="Arial"/>
                <w:b/>
                <w:bCs/>
                <w:i/>
                <w:iCs/>
              </w:rPr>
              <w:t xml:space="preserve">Οι τιμές μονάδος του παρόντος Τιμολογίου που φέρουν την σήμανση [*] </w:t>
            </w:r>
            <w:proofErr w:type="spellStart"/>
            <w:r w:rsidRPr="003D127C">
              <w:rPr>
                <w:rFonts w:ascii="Arial" w:hAnsi="Arial" w:cs="Arial"/>
                <w:b/>
                <w:bCs/>
                <w:i/>
                <w:iCs/>
              </w:rPr>
              <w:t>παραπλέυρως</w:t>
            </w:r>
            <w:proofErr w:type="spellEnd"/>
            <w:r w:rsidRPr="003D127C">
              <w:rPr>
                <w:rFonts w:ascii="Arial" w:hAnsi="Arial" w:cs="Arial"/>
                <w:b/>
                <w:bCs/>
                <w:i/>
                <w:iCs/>
              </w:rPr>
              <w:t xml:space="preserve"> της αναγραφόμενης τιμής σε ΕΥΡΩ </w:t>
            </w:r>
            <w:r w:rsidRPr="003D127C">
              <w:rPr>
                <w:rFonts w:ascii="Arial" w:hAnsi="Arial" w:cs="Arial"/>
                <w:b/>
                <w:bCs/>
                <w:i/>
                <w:iCs/>
                <w:u w:val="single"/>
              </w:rPr>
              <w:t>δεν συμπεριλαμβάνουν</w:t>
            </w:r>
            <w:r w:rsidRPr="003D127C">
              <w:rPr>
                <w:rFonts w:ascii="Arial" w:hAnsi="Arial" w:cs="Arial"/>
                <w:b/>
                <w:bCs/>
                <w:i/>
                <w:iCs/>
              </w:rPr>
              <w:t xml:space="preserve"> την δαπάνη της καθαρής μεταφοράς των, κατά περίπτωση, υλικών ή προϊόντων.</w:t>
            </w:r>
          </w:p>
          <w:p w:rsidR="00654303" w:rsidRPr="003D127C" w:rsidRDefault="00654303" w:rsidP="00170F7E">
            <w:pPr>
              <w:pStyle w:val="a9"/>
              <w:spacing w:before="120"/>
              <w:ind w:left="0"/>
              <w:rPr>
                <w:rFonts w:cs="Arial"/>
                <w:b/>
                <w:bCs/>
                <w:i/>
                <w:iCs/>
                <w:szCs w:val="22"/>
              </w:rPr>
            </w:pPr>
            <w:r w:rsidRPr="003D127C">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654303" w:rsidRPr="003D127C" w:rsidRDefault="00654303" w:rsidP="00170F7E">
            <w:pPr>
              <w:pStyle w:val="a9"/>
              <w:spacing w:before="120"/>
              <w:ind w:left="0"/>
              <w:rPr>
                <w:rFonts w:cs="Arial"/>
                <w:b/>
                <w:bCs/>
                <w:i/>
                <w:iCs/>
                <w:szCs w:val="22"/>
              </w:rPr>
            </w:pPr>
            <w:r w:rsidRPr="003D127C">
              <w:rPr>
                <w:rFonts w:cs="Arial"/>
                <w:b/>
                <w:bCs/>
                <w:i/>
                <w:iCs/>
                <w:szCs w:val="22"/>
              </w:rPr>
              <w:t>Για τον προσδιορισμό της ως άνω δαπάνης του μεταφορικού έργου καθορίζονται οι ακόλουθες τιμές μονάδας σε €/</w:t>
            </w:r>
            <w:r w:rsidRPr="003D127C">
              <w:rPr>
                <w:rFonts w:cs="Arial"/>
                <w:b/>
                <w:bCs/>
                <w:i/>
                <w:iCs/>
                <w:szCs w:val="22"/>
                <w:lang w:val="en-US"/>
              </w:rPr>
              <w:t>m</w:t>
            </w:r>
            <w:r w:rsidRPr="003D127C">
              <w:rPr>
                <w:rFonts w:cs="Arial"/>
                <w:b/>
                <w:bCs/>
                <w:i/>
                <w:iCs/>
                <w:szCs w:val="22"/>
                <w:vertAlign w:val="superscript"/>
              </w:rPr>
              <w:t>3</w:t>
            </w:r>
            <w:r w:rsidRPr="003D127C">
              <w:rPr>
                <w:rFonts w:cs="Arial"/>
                <w:b/>
                <w:bCs/>
                <w:i/>
                <w:iCs/>
                <w:szCs w:val="22"/>
              </w:rPr>
              <w:t>.</w:t>
            </w:r>
            <w:r w:rsidRPr="003D127C">
              <w:rPr>
                <w:rFonts w:cs="Arial"/>
                <w:b/>
                <w:bCs/>
                <w:i/>
                <w:iCs/>
                <w:szCs w:val="22"/>
                <w:lang w:val="en-US"/>
              </w:rPr>
              <w:t>km</w:t>
            </w:r>
          </w:p>
          <w:p w:rsidR="00654303" w:rsidRPr="003D127C" w:rsidRDefault="00654303" w:rsidP="00170F7E">
            <w:pPr>
              <w:pStyle w:val="a9"/>
              <w:spacing w:before="120"/>
              <w:ind w:left="266"/>
              <w:rPr>
                <w:rFonts w:cs="Arial"/>
                <w:b/>
                <w:bCs/>
                <w:i/>
                <w:iCs/>
                <w:szCs w:val="22"/>
              </w:rPr>
            </w:pPr>
          </w:p>
          <w:tbl>
            <w:tblPr>
              <w:tblW w:w="5675" w:type="dxa"/>
              <w:jc w:val="center"/>
              <w:tblLook w:val="0000"/>
            </w:tblPr>
            <w:tblGrid>
              <w:gridCol w:w="4539"/>
              <w:gridCol w:w="1136"/>
            </w:tblGrid>
            <w:tr w:rsidR="00654303" w:rsidRPr="003D127C" w:rsidTr="00170F7E">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b/>
                      <w:bCs/>
                    </w:rPr>
                  </w:pPr>
                  <w:r w:rsidRPr="003D127C">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rPr>
                      <w:rFonts w:ascii="Arial" w:hAnsi="Arial" w:cs="Arial"/>
                    </w:rPr>
                  </w:pPr>
                  <w:r w:rsidRPr="003D127C">
                    <w:rPr>
                      <w:rFonts w:ascii="Arial" w:hAnsi="Arial" w:cs="Arial"/>
                    </w:rPr>
                    <w:t>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&lt;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0</w:t>
                  </w:r>
                  <w:r w:rsidRPr="003D127C">
                    <w:rPr>
                      <w:rFonts w:ascii="Arial" w:hAnsi="Arial" w:cs="Arial"/>
                      <w:b/>
                      <w:bCs/>
                      <w:lang w:val="en-US"/>
                    </w:rPr>
                    <w:t>,28</w:t>
                  </w:r>
                  <w:r w:rsidRPr="003D127C">
                    <w:rPr>
                      <w:rFonts w:ascii="Arial" w:hAnsi="Arial" w:cs="Arial"/>
                      <w:b/>
                      <w:bCs/>
                    </w:rPr>
                    <w:t xml:space="preserve">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0,2</w:t>
                  </w:r>
                  <w:r w:rsidRPr="003D127C">
                    <w:rPr>
                      <w:rFonts w:ascii="Arial" w:hAnsi="Arial" w:cs="Arial"/>
                      <w:b/>
                      <w:bCs/>
                      <w:lang w:val="en-US"/>
                    </w:rPr>
                    <w:t>1</w:t>
                  </w:r>
                  <w:r w:rsidRPr="003D127C">
                    <w:rPr>
                      <w:rFonts w:ascii="Arial" w:hAnsi="Arial" w:cs="Arial"/>
                      <w:b/>
                      <w:bCs/>
                    </w:rPr>
                    <w:t xml:space="preserve">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b/>
                      <w:bCs/>
                    </w:rPr>
                  </w:pPr>
                  <w:r w:rsidRPr="003D127C">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rPr>
                      <w:rFonts w:ascii="Arial" w:hAnsi="Arial" w:cs="Arial"/>
                      <w:b/>
                      <w:bCs/>
                    </w:rPr>
                  </w:pPr>
                  <w:r w:rsidRPr="003D127C">
                    <w:rPr>
                      <w:rFonts w:ascii="Arial" w:hAnsi="Arial" w:cs="Arial"/>
                      <w:b/>
                      <w:bCs/>
                    </w:rPr>
                    <w:t>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i/>
                      <w:iCs/>
                    </w:rPr>
                  </w:pPr>
                  <w:r w:rsidRPr="003D127C">
                    <w:rPr>
                      <w:rFonts w:ascii="Arial" w:hAnsi="Arial" w:cs="Arial"/>
                      <w:i/>
                      <w:iCs/>
                    </w:rPr>
                    <w:t xml:space="preserve"> · </w:t>
                  </w:r>
                  <w:r w:rsidRPr="003D127C">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rPr>
                      <w:rFonts w:ascii="Arial" w:hAnsi="Arial" w:cs="Arial"/>
                      <w:b/>
                      <w:bCs/>
                    </w:rPr>
                  </w:pPr>
                  <w:r w:rsidRPr="003D127C">
                    <w:rPr>
                      <w:rFonts w:ascii="Arial" w:hAnsi="Arial" w:cs="Arial"/>
                      <w:b/>
                      <w:bCs/>
                    </w:rPr>
                    <w:t>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&lt;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0,20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0,19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i/>
                      <w:iCs/>
                    </w:rPr>
                  </w:pPr>
                  <w:r w:rsidRPr="003D127C">
                    <w:rPr>
                      <w:rFonts w:ascii="Arial" w:hAnsi="Arial" w:cs="Arial"/>
                      <w:i/>
                      <w:iCs/>
                    </w:rPr>
                    <w:t xml:space="preserve"> · </w:t>
                  </w:r>
                  <w:r w:rsidRPr="003D127C">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rPr>
                      <w:rFonts w:ascii="Arial" w:hAnsi="Arial" w:cs="Arial"/>
                      <w:b/>
                      <w:bCs/>
                    </w:rPr>
                  </w:pPr>
                  <w:r w:rsidRPr="003D127C">
                    <w:rPr>
                      <w:rFonts w:ascii="Arial" w:hAnsi="Arial" w:cs="Arial"/>
                      <w:b/>
                      <w:bCs/>
                    </w:rPr>
                    <w:t>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&lt;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0,25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 </w:t>
                  </w:r>
                  <w:smartTag w:uri="urn:schemas-microsoft-com:office:smarttags" w:element="metricconverter">
                    <w:smartTagPr>
                      <w:attr w:name="ProductID" w:val="5 km"/>
                    </w:smartTagPr>
                    <w:r w:rsidRPr="003D127C">
                      <w:rPr>
                        <w:rFonts w:ascii="Arial" w:hAnsi="Arial" w:cs="Arial"/>
                      </w:rPr>
                      <w:t xml:space="preserve">5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0,21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i/>
                      <w:iCs/>
                    </w:rPr>
                  </w:pPr>
                  <w:r w:rsidRPr="003D127C">
                    <w:rPr>
                      <w:rFonts w:ascii="Arial" w:hAnsi="Arial" w:cs="Arial"/>
                      <w:i/>
                      <w:iCs/>
                    </w:rPr>
                    <w:t xml:space="preserve"> · </w:t>
                  </w:r>
                  <w:proofErr w:type="spellStart"/>
                  <w:r w:rsidRPr="003D127C">
                    <w:rPr>
                      <w:rFonts w:ascii="Arial" w:hAnsi="Arial" w:cs="Arial"/>
                      <w:b/>
                      <w:i/>
                      <w:iCs/>
                    </w:rPr>
                    <w:t>εργοταξιακές</w:t>
                  </w:r>
                  <w:proofErr w:type="spellEnd"/>
                  <w:r w:rsidRPr="003D127C">
                    <w:rPr>
                      <w:rFonts w:ascii="Arial" w:hAnsi="Arial" w:cs="Arial"/>
                      <w:b/>
                      <w:i/>
                      <w:iCs/>
                    </w:rPr>
                    <w:t xml:space="preserve"> οδοί</w:t>
                  </w:r>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rPr>
                      <w:rFonts w:ascii="Arial" w:hAnsi="Arial" w:cs="Arial"/>
                      <w:b/>
                      <w:bCs/>
                    </w:rPr>
                  </w:pPr>
                  <w:r w:rsidRPr="003D127C">
                    <w:rPr>
                      <w:rFonts w:ascii="Arial" w:hAnsi="Arial" w:cs="Arial"/>
                      <w:b/>
                      <w:bCs/>
                    </w:rPr>
                    <w:t> </w:t>
                  </w:r>
                </w:p>
              </w:tc>
            </w:tr>
            <w:tr w:rsidR="00654303" w:rsidRPr="003D127C" w:rsidTr="00170F7E">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t xml:space="preserve"> - απόσταση &lt; </w:t>
                  </w:r>
                  <w:smartTag w:uri="urn:schemas-microsoft-com:office:smarttags" w:element="metricconverter">
                    <w:smartTagPr>
                      <w:attr w:name="ProductID" w:val="3 km"/>
                    </w:smartTagPr>
                    <w:r w:rsidRPr="003D127C">
                      <w:rPr>
                        <w:rFonts w:ascii="Arial" w:hAnsi="Arial" w:cs="Arial"/>
                      </w:rPr>
                      <w:t xml:space="preserve">3 </w:t>
                    </w:r>
                    <w:proofErr w:type="spellStart"/>
                    <w:r w:rsidRPr="003D127C">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0,22  </w:t>
                  </w:r>
                </w:p>
              </w:tc>
            </w:tr>
            <w:tr w:rsidR="00654303" w:rsidRPr="003D127C" w:rsidTr="00170F7E">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rPr>
                    <w:lastRenderedPageBreak/>
                    <w:t xml:space="preserve"> - απόσταση ≥ </w:t>
                  </w:r>
                  <w:smartTag w:uri="urn:schemas-microsoft-com:office:smarttags" w:element="metricconverter">
                    <w:smartTagPr>
                      <w:attr w:name="ProductID" w:val="3 km"/>
                    </w:smartTagPr>
                    <w:r w:rsidRPr="003D127C">
                      <w:rPr>
                        <w:rFonts w:ascii="Arial" w:hAnsi="Arial" w:cs="Arial"/>
                      </w:rPr>
                      <w:t xml:space="preserve">3 </w:t>
                    </w:r>
                    <w:proofErr w:type="spellStart"/>
                    <w:r w:rsidRPr="003D127C">
                      <w:rPr>
                        <w:rFonts w:ascii="Arial" w:hAnsi="Arial" w:cs="Arial"/>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 xml:space="preserve">0,20  </w:t>
                  </w:r>
                </w:p>
              </w:tc>
            </w:tr>
            <w:tr w:rsidR="00654303" w:rsidRPr="003D127C" w:rsidTr="00170F7E">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654303" w:rsidRPr="003D127C" w:rsidRDefault="00654303" w:rsidP="00170F7E">
                  <w:pPr>
                    <w:spacing w:before="120"/>
                    <w:rPr>
                      <w:rFonts w:ascii="Arial" w:hAnsi="Arial" w:cs="Arial"/>
                    </w:rPr>
                  </w:pPr>
                  <w:r w:rsidRPr="003D127C">
                    <w:rPr>
                      <w:rFonts w:ascii="Arial" w:hAnsi="Arial" w:cs="Arial"/>
                      <w:b/>
                      <w:bCs/>
                    </w:rPr>
                    <w:t xml:space="preserve">Πρόσθετη τιμή για παρατεταμένη αναμονή φορτοεκφόρτωσης </w:t>
                  </w:r>
                  <w:r w:rsidRPr="003D127C">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right"/>
                    <w:rPr>
                      <w:rFonts w:ascii="Arial" w:hAnsi="Arial" w:cs="Arial"/>
                      <w:b/>
                      <w:bCs/>
                    </w:rPr>
                  </w:pPr>
                  <w:r w:rsidRPr="003D127C">
                    <w:rPr>
                      <w:rFonts w:ascii="Arial" w:hAnsi="Arial" w:cs="Arial"/>
                      <w:b/>
                      <w:bCs/>
                    </w:rPr>
                    <w:t>0,03</w:t>
                  </w:r>
                </w:p>
              </w:tc>
            </w:tr>
          </w:tbl>
          <w:p w:rsidR="00654303" w:rsidRPr="003D127C" w:rsidRDefault="00654303" w:rsidP="00170F7E">
            <w:pPr>
              <w:pStyle w:val="a9"/>
              <w:spacing w:before="120"/>
              <w:ind w:left="266"/>
              <w:rPr>
                <w:rFonts w:cs="Arial"/>
                <w:b/>
                <w:bCs/>
                <w:i/>
                <w:iCs/>
                <w:szCs w:val="22"/>
              </w:rPr>
            </w:pPr>
          </w:p>
          <w:p w:rsidR="00654303" w:rsidRPr="003D127C" w:rsidRDefault="00654303" w:rsidP="00170F7E">
            <w:pPr>
              <w:pStyle w:val="a9"/>
              <w:spacing w:before="120"/>
              <w:ind w:left="266"/>
              <w:rPr>
                <w:rFonts w:cs="Arial"/>
                <w:b/>
                <w:bCs/>
                <w:i/>
                <w:iCs/>
                <w:szCs w:val="22"/>
              </w:rPr>
            </w:pPr>
          </w:p>
          <w:p w:rsidR="00654303" w:rsidRPr="003D127C" w:rsidRDefault="00654303" w:rsidP="00170F7E">
            <w:pPr>
              <w:spacing w:before="120"/>
              <w:ind w:right="267"/>
              <w:jc w:val="both"/>
              <w:rPr>
                <w:rFonts w:ascii="Arial" w:hAnsi="Arial" w:cs="Arial"/>
                <w:b/>
                <w:i/>
              </w:rPr>
            </w:pPr>
            <w:r w:rsidRPr="003D127C">
              <w:rPr>
                <w:rFonts w:ascii="Arial" w:hAnsi="Arial" w:cs="Arial"/>
                <w:b/>
                <w:i/>
                <w:lang w:val="en-US"/>
              </w:rPr>
              <w:t>O</w:t>
            </w:r>
            <w:r w:rsidRPr="003D127C">
              <w:rPr>
                <w:rFonts w:ascii="Arial" w:hAnsi="Arial" w:cs="Arial"/>
                <w:b/>
                <w:i/>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3D127C">
              <w:rPr>
                <w:rFonts w:ascii="Arial" w:hAnsi="Arial" w:cs="Arial"/>
                <w:b/>
                <w:i/>
              </w:rPr>
              <w:t>επιμετρώνται</w:t>
            </w:r>
            <w:proofErr w:type="spellEnd"/>
            <w:r w:rsidRPr="003D127C">
              <w:rPr>
                <w:rFonts w:ascii="Arial" w:hAnsi="Arial" w:cs="Arial"/>
                <w:b/>
                <w:i/>
              </w:rPr>
              <w:t xml:space="preserve"> σε κυβικά μέτρα (</w:t>
            </w:r>
            <w:r w:rsidRPr="003D127C">
              <w:rPr>
                <w:rFonts w:ascii="Arial" w:hAnsi="Arial" w:cs="Arial"/>
                <w:b/>
                <w:i/>
                <w:lang w:val="en-US"/>
              </w:rPr>
              <w:t>m</w:t>
            </w:r>
            <w:r w:rsidRPr="003D127C">
              <w:rPr>
                <w:rFonts w:ascii="Arial" w:hAnsi="Arial" w:cs="Arial"/>
                <w:b/>
                <w:i/>
                <w:vertAlign w:val="superscript"/>
              </w:rPr>
              <w:t>3</w:t>
            </w:r>
            <w:r w:rsidRPr="003D127C">
              <w:rPr>
                <w:rFonts w:ascii="Arial" w:hAnsi="Arial" w:cs="Arial"/>
                <w:b/>
                <w:i/>
              </w:rPr>
              <w:t xml:space="preserve">), κατά τον τρόπο που καθορίζεται σε έκαστο άρθρο. </w:t>
            </w:r>
          </w:p>
          <w:p w:rsidR="00654303" w:rsidRPr="003D127C" w:rsidRDefault="00654303" w:rsidP="00170F7E">
            <w:pPr>
              <w:spacing w:before="120"/>
              <w:ind w:right="267"/>
              <w:jc w:val="both"/>
              <w:rPr>
                <w:rFonts w:ascii="Arial" w:hAnsi="Arial" w:cs="Arial"/>
                <w:b/>
                <w:i/>
              </w:rPr>
            </w:pPr>
            <w:r w:rsidRPr="003D127C">
              <w:rPr>
                <w:rFonts w:ascii="Arial" w:hAnsi="Arial" w:cs="Arial"/>
                <w:b/>
                <w:i/>
              </w:rPr>
              <w:t xml:space="preserve">Σε </w:t>
            </w:r>
            <w:proofErr w:type="spellStart"/>
            <w:r w:rsidRPr="003D127C">
              <w:rPr>
                <w:rFonts w:ascii="Arial" w:hAnsi="Arial" w:cs="Arial"/>
                <w:b/>
                <w:i/>
              </w:rPr>
              <w:t>καμμία</w:t>
            </w:r>
            <w:proofErr w:type="spellEnd"/>
            <w:r w:rsidRPr="003D127C">
              <w:rPr>
                <w:rFonts w:ascii="Arial" w:hAnsi="Arial" w:cs="Arial"/>
                <w:b/>
                <w:i/>
              </w:rPr>
              <w:t xml:space="preserve"> περίπτωση δεν εφαρμόζεται συντελεστής </w:t>
            </w:r>
            <w:proofErr w:type="spellStart"/>
            <w:r w:rsidRPr="003D127C">
              <w:rPr>
                <w:rFonts w:ascii="Arial" w:hAnsi="Arial" w:cs="Arial"/>
                <w:b/>
                <w:i/>
              </w:rPr>
              <w:t>επιπλήσματος</w:t>
            </w:r>
            <w:proofErr w:type="spellEnd"/>
            <w:r w:rsidRPr="003D127C">
              <w:rPr>
                <w:rFonts w:ascii="Arial" w:hAnsi="Arial" w:cs="Arial"/>
                <w:b/>
                <w:i/>
              </w:rPr>
              <w:t xml:space="preserve"> ή οποιαδήποτε άλλη προσαύξηση και ο υπολογισμός γίνεται με βάση τα </w:t>
            </w:r>
            <w:proofErr w:type="spellStart"/>
            <w:r w:rsidRPr="003D127C">
              <w:rPr>
                <w:rFonts w:ascii="Arial" w:hAnsi="Arial" w:cs="Arial"/>
                <w:b/>
                <w:i/>
              </w:rPr>
              <w:t>επιμετρούμενα</w:t>
            </w:r>
            <w:proofErr w:type="spellEnd"/>
            <w:r w:rsidRPr="003D127C">
              <w:rPr>
                <w:rFonts w:ascii="Arial" w:hAnsi="Arial" w:cs="Arial"/>
                <w:b/>
                <w:i/>
              </w:rPr>
              <w:t xml:space="preserve"> </w:t>
            </w:r>
            <w:r w:rsidRPr="003D127C">
              <w:rPr>
                <w:rFonts w:ascii="Arial" w:hAnsi="Arial" w:cs="Arial"/>
                <w:b/>
                <w:i/>
                <w:lang w:val="en-US"/>
              </w:rPr>
              <w:t>m</w:t>
            </w:r>
            <w:r w:rsidRPr="003D127C">
              <w:rPr>
                <w:rFonts w:ascii="Arial" w:hAnsi="Arial" w:cs="Arial"/>
                <w:b/>
                <w:i/>
                <w:vertAlign w:val="superscript"/>
              </w:rPr>
              <w:t>3</w:t>
            </w:r>
            <w:r w:rsidRPr="003D127C">
              <w:rPr>
                <w:rFonts w:ascii="Arial" w:hAnsi="Arial" w:cs="Arial"/>
                <w:b/>
                <w:i/>
              </w:rPr>
              <w:t xml:space="preserve"> κάθε εργασίας, όπως καθορίζεται στο αντίστοιχο άρθρο.</w:t>
            </w:r>
          </w:p>
          <w:p w:rsidR="00654303" w:rsidRPr="003D127C" w:rsidRDefault="00654303" w:rsidP="00170F7E">
            <w:pPr>
              <w:spacing w:before="120"/>
              <w:ind w:right="267"/>
              <w:jc w:val="both"/>
              <w:rPr>
                <w:rFonts w:ascii="Arial" w:hAnsi="Arial" w:cs="Arial"/>
                <w:b/>
                <w:i/>
              </w:rPr>
            </w:pPr>
            <w:r w:rsidRPr="003D127C">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654303" w:rsidRPr="003D127C" w:rsidRDefault="00654303" w:rsidP="00170F7E">
            <w:pPr>
              <w:tabs>
                <w:tab w:val="left" w:pos="284"/>
              </w:tabs>
              <w:spacing w:before="120"/>
              <w:ind w:right="282"/>
              <w:jc w:val="both"/>
              <w:rPr>
                <w:rFonts w:ascii="Arial" w:hAnsi="Arial" w:cs="Arial"/>
              </w:rPr>
            </w:pPr>
          </w:p>
        </w:tc>
      </w:tr>
    </w:tbl>
    <w:p w:rsidR="00654303" w:rsidRPr="00654303" w:rsidRDefault="00654303" w:rsidP="00654303">
      <w:pPr>
        <w:pStyle w:val="a8"/>
        <w:tabs>
          <w:tab w:val="clear" w:pos="4153"/>
          <w:tab w:val="clear" w:pos="8306"/>
        </w:tabs>
        <w:spacing w:before="120"/>
        <w:rPr>
          <w:rFonts w:ascii="Arial" w:hAnsi="Arial" w:cs="Arial"/>
          <w:sz w:val="22"/>
          <w:szCs w:val="22"/>
          <w:lang w:val="el-GR"/>
        </w:rPr>
      </w:pPr>
    </w:p>
    <w:p w:rsidR="00654303" w:rsidRPr="003D127C" w:rsidRDefault="00654303" w:rsidP="00654303">
      <w:pPr>
        <w:tabs>
          <w:tab w:val="left" w:pos="852"/>
        </w:tabs>
        <w:spacing w:before="120"/>
        <w:ind w:left="852" w:hanging="852"/>
        <w:rPr>
          <w:rFonts w:ascii="Arial" w:hAnsi="Arial" w:cs="Arial"/>
        </w:rPr>
      </w:pPr>
      <w:r w:rsidRPr="003D127C">
        <w:rPr>
          <w:rFonts w:ascii="Arial" w:hAnsi="Arial" w:cs="Arial"/>
          <w:spacing w:val="-3"/>
        </w:rPr>
        <w:br w:type="page"/>
      </w:r>
    </w:p>
    <w:p w:rsidR="00654303" w:rsidRPr="003D127C" w:rsidRDefault="00654303" w:rsidP="00654303">
      <w:pPr>
        <w:spacing w:before="120"/>
        <w:rPr>
          <w:rFonts w:ascii="Arial" w:hAnsi="Arial" w:cs="Arial"/>
        </w:rPr>
      </w:pPr>
    </w:p>
    <w:p w:rsidR="00654303" w:rsidRPr="00654303" w:rsidRDefault="00654303" w:rsidP="00654303">
      <w:pPr>
        <w:spacing w:before="120"/>
        <w:rPr>
          <w:rFonts w:ascii="Arial" w:hAnsi="Arial" w:cs="Arial"/>
          <w:b/>
        </w:rPr>
      </w:pPr>
      <w:r w:rsidRPr="003D127C">
        <w:rPr>
          <w:rFonts w:ascii="Arial" w:hAnsi="Arial" w:cs="Arial"/>
          <w:b/>
        </w:rPr>
        <w:t>Α.Τ.</w:t>
      </w:r>
      <w:r w:rsidRPr="00654303">
        <w:rPr>
          <w:rFonts w:ascii="Arial" w:hAnsi="Arial" w:cs="Arial"/>
          <w:b/>
        </w:rPr>
        <w:t>1</w:t>
      </w:r>
    </w:p>
    <w:p w:rsidR="00654303" w:rsidRPr="003D127C" w:rsidRDefault="00654303" w:rsidP="00654303">
      <w:pPr>
        <w:pStyle w:val="2"/>
        <w:keepLines w:val="0"/>
        <w:numPr>
          <w:ilvl w:val="1"/>
          <w:numId w:val="0"/>
        </w:numPr>
        <w:tabs>
          <w:tab w:val="left" w:pos="1704"/>
        </w:tabs>
        <w:overflowPunct w:val="0"/>
        <w:autoSpaceDE w:val="0"/>
        <w:autoSpaceDN w:val="0"/>
        <w:adjustRightInd w:val="0"/>
        <w:spacing w:before="120" w:line="240" w:lineRule="auto"/>
        <w:jc w:val="both"/>
        <w:textAlignment w:val="baseline"/>
        <w:rPr>
          <w:rFonts w:ascii="Arial" w:hAnsi="Arial" w:cs="Arial"/>
          <w:b w:val="0"/>
          <w:szCs w:val="22"/>
        </w:rPr>
      </w:pPr>
      <w:bookmarkStart w:id="1" w:name="_Toc449152851"/>
      <w:bookmarkStart w:id="2" w:name="_Toc449758371"/>
    </w:p>
    <w:p w:rsidR="00654303" w:rsidRPr="003D127C" w:rsidRDefault="00654303" w:rsidP="00654303">
      <w:pPr>
        <w:pStyle w:val="2"/>
        <w:keepLines w:val="0"/>
        <w:numPr>
          <w:ilvl w:val="1"/>
          <w:numId w:val="0"/>
        </w:numPr>
        <w:tabs>
          <w:tab w:val="left" w:pos="1704"/>
        </w:tabs>
        <w:overflowPunct w:val="0"/>
        <w:autoSpaceDE w:val="0"/>
        <w:autoSpaceDN w:val="0"/>
        <w:adjustRightInd w:val="0"/>
        <w:spacing w:before="120" w:line="240" w:lineRule="auto"/>
        <w:jc w:val="both"/>
        <w:textAlignment w:val="baseline"/>
        <w:rPr>
          <w:rFonts w:ascii="Arial" w:hAnsi="Arial" w:cs="Arial"/>
          <w:b w:val="0"/>
          <w:szCs w:val="22"/>
        </w:rPr>
      </w:pPr>
      <w:r w:rsidRPr="003D127C">
        <w:rPr>
          <w:rFonts w:ascii="Arial" w:hAnsi="Arial" w:cs="Arial"/>
          <w:b w:val="0"/>
          <w:szCs w:val="22"/>
        </w:rPr>
        <w:t xml:space="preserve">Άρθρο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MERGEFIELD A_T</w:instrText>
      </w:r>
      <w:r w:rsidR="00875304" w:rsidRPr="003D127C">
        <w:rPr>
          <w:rFonts w:ascii="Arial" w:hAnsi="Arial" w:cs="Arial"/>
          <w:b w:val="0"/>
          <w:szCs w:val="22"/>
        </w:rPr>
        <w:fldChar w:fldCharType="separate"/>
      </w:r>
      <w:r w:rsidRPr="003D127C">
        <w:rPr>
          <w:rFonts w:ascii="Arial" w:hAnsi="Arial" w:cs="Arial"/>
          <w:b w:val="0"/>
          <w:noProof/>
          <w:szCs w:val="22"/>
        </w:rPr>
        <w:t>Α-3</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ΓΕΝΙΚΕΣ ΕΚΣΚΑΦΕΣ ΣΕ ΕΔΑΦΟΣ ΒΡΑΧΩΔΕΣ</w:t>
      </w:r>
      <w:bookmarkEnd w:id="1"/>
      <w:bookmarkEnd w:id="2"/>
      <w:r w:rsidRPr="003D127C">
        <w:rPr>
          <w:rFonts w:ascii="Arial" w:hAnsi="Arial" w:cs="Arial"/>
          <w:b w:val="0"/>
          <w:szCs w:val="22"/>
        </w:rPr>
        <w:t xml:space="preserve"> </w:t>
      </w:r>
    </w:p>
    <w:p w:rsidR="00654303" w:rsidRPr="003D127C" w:rsidRDefault="00654303" w:rsidP="00654303">
      <w:pPr>
        <w:suppressAutoHyphens/>
        <w:spacing w:before="120"/>
        <w:ind w:left="284"/>
        <w:jc w:val="both"/>
        <w:rPr>
          <w:rFonts w:ascii="Arial" w:hAnsi="Arial" w:cs="Arial"/>
          <w:spacing w:val="-3"/>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Γενικές εκσκαφές, βραχωδών εδαφών, περιλαμβανομένων γρανιτικών και κροκαλοπαγών, ανεξαρτήτως βάθους, ύψους και κλίσεως πρανών, σε νέο έργο ή για επέκταση ή συμπλήρωση υπάρχοντος, ανεξαρτήτως της θέσης εργασίας και των δυσχερειών προσπέλασης, με οποιοδήποτε </w:t>
      </w:r>
      <w:proofErr w:type="spellStart"/>
      <w:r w:rsidRPr="003D127C">
        <w:rPr>
          <w:rFonts w:ascii="Arial" w:hAnsi="Arial" w:cs="Arial"/>
          <w:szCs w:val="22"/>
        </w:rPr>
        <w:t>εκσκαπτικό</w:t>
      </w:r>
      <w:proofErr w:type="spellEnd"/>
      <w:r w:rsidRPr="003D127C">
        <w:rPr>
          <w:rFonts w:ascii="Arial" w:hAnsi="Arial" w:cs="Arial"/>
          <w:szCs w:val="22"/>
        </w:rPr>
        <w:t xml:space="preserve"> μέσο, με ή χωρίς κανονική ή περιορισμένη χρήση εκρηκτικών (μετά από έγκριση της Υπηρεσίας και με ευθύνη του Αναδόχου, λαμβανομένων υπόψη των ισχυόντων περιορισμών ή και απαγόρευσης χρήσης εκρηκτικών λόγω γειτνίασης με κτίσματα, πυλώνες  και υποσταθμούς της ΔΕΗ, εγκαταστάσεις Ο.Κ.Ω., στρατιωτικές εγκαταστάσεις κλπ), με την μεταφορά των προϊόντων σε οποιαδήποτε απόσταση, σύμφωνα με την ΕΤΕΠ 02-02-01-00.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Με το άρθρο αυτό τιμολογούνται επίσης οι ακόλουθες βραχώδεις εκσκαφές: </w:t>
      </w:r>
    </w:p>
    <w:p w:rsidR="00654303" w:rsidRPr="003D127C" w:rsidRDefault="00654303" w:rsidP="00654303">
      <w:pPr>
        <w:pStyle w:val="11"/>
        <w:numPr>
          <w:ilvl w:val="0"/>
          <w:numId w:val="22"/>
        </w:numPr>
        <w:tabs>
          <w:tab w:val="clear" w:pos="720"/>
          <w:tab w:val="num" w:pos="426"/>
        </w:tabs>
        <w:spacing w:before="120"/>
        <w:ind w:left="426" w:hanging="426"/>
        <w:rPr>
          <w:rFonts w:ascii="Arial" w:hAnsi="Arial" w:cs="Arial"/>
          <w:szCs w:val="22"/>
        </w:rPr>
      </w:pPr>
      <w:r w:rsidRPr="003D127C">
        <w:rPr>
          <w:rFonts w:ascii="Arial" w:hAnsi="Arial"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3D127C">
          <w:rPr>
            <w:rFonts w:ascii="Arial" w:hAnsi="Arial" w:cs="Arial"/>
            <w:szCs w:val="22"/>
          </w:rPr>
          <w:t>5,00 m</w:t>
        </w:r>
      </w:smartTag>
      <w:r w:rsidRPr="003D127C">
        <w:rPr>
          <w:rFonts w:ascii="Arial" w:hAnsi="Arial" w:cs="Arial"/>
          <w:szCs w:val="22"/>
        </w:rPr>
        <w:t>, με την μόρφωση των πρανών και του πυθμένα τους,</w:t>
      </w:r>
    </w:p>
    <w:p w:rsidR="00654303" w:rsidRPr="003D127C" w:rsidRDefault="00654303" w:rsidP="00654303">
      <w:pPr>
        <w:pStyle w:val="11"/>
        <w:numPr>
          <w:ilvl w:val="0"/>
          <w:numId w:val="22"/>
        </w:numPr>
        <w:tabs>
          <w:tab w:val="clear" w:pos="720"/>
          <w:tab w:val="num" w:pos="426"/>
        </w:tabs>
        <w:spacing w:before="120"/>
        <w:ind w:left="426" w:hanging="426"/>
        <w:rPr>
          <w:rFonts w:ascii="Arial" w:hAnsi="Arial" w:cs="Arial"/>
          <w:szCs w:val="22"/>
        </w:rPr>
      </w:pPr>
      <w:r w:rsidRPr="003D127C">
        <w:rPr>
          <w:rFonts w:ascii="Arial" w:hAnsi="Arial" w:cs="Arial"/>
          <w:szCs w:val="22"/>
        </w:rPr>
        <w:t xml:space="preserve">για τη δημιουργία αναβαθμών προς </w:t>
      </w:r>
      <w:proofErr w:type="spellStart"/>
      <w:r w:rsidRPr="003D127C">
        <w:rPr>
          <w:rFonts w:ascii="Arial" w:hAnsi="Arial" w:cs="Arial"/>
          <w:szCs w:val="22"/>
        </w:rPr>
        <w:t>αγκύρωση</w:t>
      </w:r>
      <w:proofErr w:type="spellEnd"/>
      <w:r w:rsidRPr="003D127C">
        <w:rPr>
          <w:rFonts w:ascii="Arial" w:hAnsi="Arial" w:cs="Arial"/>
          <w:szCs w:val="22"/>
        </w:rPr>
        <w:t xml:space="preserve"> των επιχωμάτων </w:t>
      </w:r>
    </w:p>
    <w:p w:rsidR="00654303" w:rsidRPr="003D127C" w:rsidRDefault="00654303" w:rsidP="00654303">
      <w:pPr>
        <w:pStyle w:val="11"/>
        <w:numPr>
          <w:ilvl w:val="0"/>
          <w:numId w:val="22"/>
        </w:numPr>
        <w:tabs>
          <w:tab w:val="clear" w:pos="720"/>
          <w:tab w:val="num" w:pos="426"/>
        </w:tabs>
        <w:spacing w:before="120"/>
        <w:ind w:left="426" w:hanging="426"/>
        <w:rPr>
          <w:rFonts w:ascii="Arial" w:hAnsi="Arial" w:cs="Arial"/>
          <w:szCs w:val="22"/>
        </w:rPr>
      </w:pPr>
      <w:r w:rsidRPr="003D127C">
        <w:rPr>
          <w:rFonts w:ascii="Arial" w:hAnsi="Arial" w:cs="Arial"/>
          <w:szCs w:val="22"/>
        </w:rPr>
        <w:t>τριγωνικών τάφρων με την μόρφωση των πρανών, όταν αυτές διαμορφώνονται συγχρόνως με τις γενικές εκσκαφές της οδού</w:t>
      </w:r>
    </w:p>
    <w:p w:rsidR="00654303" w:rsidRPr="003D127C" w:rsidRDefault="00654303" w:rsidP="00654303">
      <w:pPr>
        <w:pStyle w:val="11"/>
        <w:numPr>
          <w:ilvl w:val="0"/>
          <w:numId w:val="22"/>
        </w:numPr>
        <w:tabs>
          <w:tab w:val="clear" w:pos="720"/>
          <w:tab w:val="num" w:pos="426"/>
        </w:tabs>
        <w:spacing w:before="120"/>
        <w:ind w:left="426" w:hanging="426"/>
        <w:rPr>
          <w:rFonts w:ascii="Arial" w:hAnsi="Arial" w:cs="Arial"/>
          <w:szCs w:val="22"/>
        </w:rPr>
      </w:pPr>
      <w:r w:rsidRPr="003D127C">
        <w:rPr>
          <w:rFonts w:ascii="Arial" w:hAnsi="Arial" w:cs="Arial"/>
          <w:szCs w:val="22"/>
        </w:rPr>
        <w:t xml:space="preserve">τεχνικών </w:t>
      </w:r>
      <w:proofErr w:type="spellStart"/>
      <w:r w:rsidRPr="003D127C">
        <w:rPr>
          <w:rFonts w:ascii="Arial" w:hAnsi="Arial" w:cs="Arial"/>
          <w:szCs w:val="22"/>
        </w:rPr>
        <w:t>Cut</w:t>
      </w:r>
      <w:proofErr w:type="spellEnd"/>
      <w:r w:rsidRPr="003D127C">
        <w:rPr>
          <w:rFonts w:ascii="Arial" w:hAnsi="Arial" w:cs="Arial"/>
          <w:szCs w:val="22"/>
        </w:rPr>
        <w:t xml:space="preserve"> &amp; </w:t>
      </w:r>
      <w:proofErr w:type="spellStart"/>
      <w:r w:rsidRPr="003D127C">
        <w:rPr>
          <w:rFonts w:ascii="Arial" w:hAnsi="Arial" w:cs="Arial"/>
          <w:szCs w:val="22"/>
        </w:rPr>
        <w:t>Cover</w:t>
      </w:r>
      <w:proofErr w:type="spellEnd"/>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Στην τιμή μονάδας περιλαμβάνονται:</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όρυξη με οποιοδήποτε μέσο ή και υπό οποιεσδήποτε συνθήκες, </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απομάκρυνση και αποστράγγιση των υδάτων, η μόρφωση των παρειών, των πρανών και του πυθμένα της σκάφης και ο σχηματισμός των αναβαθμών </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διάνοιξη </w:t>
      </w:r>
      <w:proofErr w:type="spellStart"/>
      <w:r w:rsidRPr="003D127C">
        <w:rPr>
          <w:rFonts w:ascii="Arial" w:hAnsi="Arial" w:cs="Arial"/>
          <w:szCs w:val="22"/>
        </w:rPr>
        <w:t>διατρημάτων</w:t>
      </w:r>
      <w:proofErr w:type="spellEnd"/>
      <w:r w:rsidRPr="003D127C">
        <w:rPr>
          <w:rFonts w:ascii="Arial" w:hAnsi="Arial" w:cs="Arial"/>
          <w:szCs w:val="22"/>
        </w:rPr>
        <w:t xml:space="preserve"> γόμωσης,</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προμήθεια, μεταφορά, τοποθέτηση, πυροδότηση εκρηκτικών υλών με όλες τις απαιτούμενες εργασίες για ασφαλή έκρηξη και όλα τα απαιτούμενα υλικά (εκρηκτικές ύλες, </w:t>
      </w:r>
      <w:proofErr w:type="spellStart"/>
      <w:r w:rsidRPr="003D127C">
        <w:rPr>
          <w:rFonts w:ascii="Arial" w:hAnsi="Arial" w:cs="Arial"/>
          <w:szCs w:val="22"/>
        </w:rPr>
        <w:t>θρυαλίδες</w:t>
      </w:r>
      <w:proofErr w:type="spellEnd"/>
      <w:r w:rsidRPr="003D127C">
        <w:rPr>
          <w:rFonts w:ascii="Arial" w:hAnsi="Arial" w:cs="Arial"/>
          <w:szCs w:val="22"/>
        </w:rPr>
        <w:t xml:space="preserve">, πυροκροτητές, επιβραδυντές </w:t>
      </w:r>
      <w:proofErr w:type="spellStart"/>
      <w:r w:rsidRPr="003D127C">
        <w:rPr>
          <w:rFonts w:ascii="Arial" w:hAnsi="Arial" w:cs="Arial"/>
          <w:szCs w:val="22"/>
        </w:rPr>
        <w:t>κ.λ.π</w:t>
      </w:r>
      <w:proofErr w:type="spellEnd"/>
      <w:r w:rsidRPr="003D127C">
        <w:rPr>
          <w:rFonts w:ascii="Arial" w:hAnsi="Arial" w:cs="Arial"/>
          <w:szCs w:val="22"/>
        </w:rPr>
        <w:t>.)</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χρησιμοποίησή τους στο έργο (π.χ. κατασκευή επιχωμάτων) ή για απόρριψη των πλεοναζόντων σε επιτρεπόμενες τελικές,</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εναπόθεση σε τελικές ή ενδιάμεσες θέσεις, η </w:t>
      </w:r>
      <w:proofErr w:type="spellStart"/>
      <w:r w:rsidRPr="003D127C">
        <w:rPr>
          <w:rFonts w:ascii="Arial" w:hAnsi="Arial" w:cs="Arial"/>
          <w:szCs w:val="22"/>
        </w:rPr>
        <w:t>επαναφόρτωση</w:t>
      </w:r>
      <w:proofErr w:type="spellEnd"/>
      <w:r w:rsidRPr="003D127C">
        <w:rPr>
          <w:rFonts w:ascii="Arial" w:hAnsi="Arial" w:cs="Arial"/>
          <w:szCs w:val="22"/>
        </w:rPr>
        <w:t xml:space="preserve"> από τις θέσεις προσωρινών αποθέσεων και η εκφόρτωση σε τελικές θέσεις, καθώς και η διάστρωση και διαμόρφωση των αποθέσεων σύμφωνα με τους περιβαλλοντικούς όρους του έργου </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καθαίρεση κατασκευών από άοπλο σκυρόδεμα που βρίσκονται εντός της ζώνης των γενικών εκσκαφών. </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τυχόν απαιτούμενη αντιστήριξη των πρανών εκσκαφής καθώς και η </w:t>
      </w:r>
      <w:proofErr w:type="spellStart"/>
      <w:r w:rsidRPr="003D127C">
        <w:rPr>
          <w:rFonts w:ascii="Arial" w:hAnsi="Arial" w:cs="Arial"/>
          <w:szCs w:val="22"/>
        </w:rPr>
        <w:t>εκθάμνωση</w:t>
      </w:r>
      <w:proofErr w:type="spellEnd"/>
      <w:r w:rsidRPr="003D127C">
        <w:rPr>
          <w:rFonts w:ascii="Arial" w:hAnsi="Arial" w:cs="Arial"/>
          <w:szCs w:val="22"/>
        </w:rPr>
        <w:t>, κοπή, εκρίζωση και απομάκρυνση δένδρων, ανεξαρτήτως περιμέτρου, σε οποιαδήποτε απόσταση.</w:t>
      </w:r>
      <w:r w:rsidRPr="003D127C">
        <w:rPr>
          <w:rFonts w:ascii="Arial" w:hAnsi="Arial" w:cs="Arial"/>
          <w:szCs w:val="22"/>
        </w:rPr>
        <w:tab/>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lastRenderedPageBreak/>
        <w:t xml:space="preserve">η αντιμετώπιση πάσης φύσεως δυσχερειών που προκύπτουν από τη σύγχρονη κυκλοφορία, όπως περιορισμένα μέτωπα και όγκοι εκσκαφών κλπ. </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προσκόμιση, η αποκόμιση και οι πάσης φύσεως </w:t>
      </w:r>
      <w:proofErr w:type="spellStart"/>
      <w:r w:rsidRPr="003D127C">
        <w:rPr>
          <w:rFonts w:ascii="Arial" w:hAnsi="Arial" w:cs="Arial"/>
          <w:szCs w:val="22"/>
        </w:rPr>
        <w:t>σταλίες</w:t>
      </w:r>
      <w:proofErr w:type="spellEnd"/>
      <w:r w:rsidRPr="003D127C">
        <w:rPr>
          <w:rFonts w:ascii="Arial" w:hAnsi="Arial" w:cs="Arial"/>
          <w:szCs w:val="22"/>
        </w:rPr>
        <w:t xml:space="preserve"> του </w:t>
      </w:r>
      <w:proofErr w:type="spellStart"/>
      <w:r w:rsidRPr="003D127C">
        <w:rPr>
          <w:rFonts w:ascii="Arial" w:hAnsi="Arial" w:cs="Arial"/>
          <w:szCs w:val="22"/>
        </w:rPr>
        <w:t>απιτουμένου</w:t>
      </w:r>
      <w:proofErr w:type="spellEnd"/>
      <w:r w:rsidRPr="003D127C">
        <w:rPr>
          <w:rFonts w:ascii="Arial" w:hAnsi="Arial" w:cs="Arial"/>
          <w:szCs w:val="22"/>
        </w:rPr>
        <w:t xml:space="preserve"> μηχανικού εξοπλισμού και μεταφορικών μέσων</w:t>
      </w:r>
    </w:p>
    <w:p w:rsidR="00654303" w:rsidRPr="003D127C" w:rsidRDefault="00654303" w:rsidP="00654303">
      <w:pPr>
        <w:pStyle w:val="11"/>
        <w:numPr>
          <w:ilvl w:val="1"/>
          <w:numId w:val="21"/>
        </w:numPr>
        <w:tabs>
          <w:tab w:val="clear" w:pos="360"/>
        </w:tabs>
        <w:spacing w:before="120"/>
        <w:ind w:left="426" w:hanging="357"/>
        <w:rPr>
          <w:rFonts w:ascii="Arial" w:hAnsi="Arial" w:cs="Arial"/>
          <w:szCs w:val="22"/>
        </w:rPr>
      </w:pPr>
      <w:r w:rsidRPr="003D127C">
        <w:rPr>
          <w:rFonts w:ascii="Arial" w:hAnsi="Arial" w:cs="Arial"/>
          <w:szCs w:val="22"/>
        </w:rPr>
        <w:t xml:space="preserve">η </w:t>
      </w:r>
      <w:proofErr w:type="spellStart"/>
      <w:r w:rsidRPr="003D127C">
        <w:rPr>
          <w:rFonts w:ascii="Arial" w:hAnsi="Arial" w:cs="Arial"/>
          <w:szCs w:val="22"/>
        </w:rPr>
        <w:t>επανεπίχωση</w:t>
      </w:r>
      <w:proofErr w:type="spellEnd"/>
      <w:r w:rsidRPr="003D127C">
        <w:rPr>
          <w:rFonts w:ascii="Arial" w:hAnsi="Arial" w:cs="Arial"/>
          <w:szCs w:val="22"/>
        </w:rPr>
        <w:t xml:space="preserve"> (με προϊόντα εκσκαφών) θεμελίων και τάφρων εκτός του σώματος της οδού, που οι εκσκαφές τους αποζημιώνονται με το άρθρο αυτό, όταν δεν υπάρχει απαίτηση συμπύκνωσης</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Επισημαίνεται ακόμη ότι η τιμή είναι γενικής εφαρμογής, ανεξάρτητα από την εκτέλεση της εργασίας σε μια φάση ή περισσότερες, που υπαγορεύονται από το πρόγραμμα εκτέλεσης του έργου ή άλλους τοπικούς περιορισμούς. </w:t>
      </w:r>
    </w:p>
    <w:p w:rsidR="00654303" w:rsidRPr="003D127C" w:rsidRDefault="00654303" w:rsidP="00654303">
      <w:pPr>
        <w:pStyle w:val="11"/>
        <w:spacing w:before="12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Χρήση εκρηκτικών επιτρέπεται υπό την προϋπόθεση ότι έχουν ληφθεί οι απαραίτητες εγκρίσεις για τη χρήση των εκρηκτικών και δεν απαγορεύεται η χρήση τους από τους περιβαλλοντικούς όρους του έργου.</w:t>
      </w:r>
    </w:p>
    <w:p w:rsidR="00654303" w:rsidRPr="003D127C" w:rsidRDefault="00654303" w:rsidP="00654303">
      <w:pPr>
        <w:pStyle w:val="11"/>
        <w:spacing w:before="12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Όπως και στην περίπτωση γενικών εκσκαφών γαιών-</w:t>
      </w:r>
      <w:proofErr w:type="spellStart"/>
      <w:r w:rsidRPr="003D127C">
        <w:rPr>
          <w:rFonts w:ascii="Arial" w:hAnsi="Arial" w:cs="Arial"/>
          <w:szCs w:val="22"/>
        </w:rPr>
        <w:t>ημιβράχου</w:t>
      </w:r>
      <w:proofErr w:type="spellEnd"/>
      <w:r w:rsidRPr="003D127C">
        <w:rPr>
          <w:rFonts w:ascii="Arial" w:hAnsi="Arial" w:cs="Arial"/>
          <w:szCs w:val="22"/>
        </w:rPr>
        <w:t>, ουδεμία αποζημίωση καταβάλλεται στον Ανάδοχο για τις επί πλέον εκσκαφές εκτός εάν έχει δοθεί ειδική εντολή από την Υπηρεσία.</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Τιμή ανά κυβικό μέτρο </w:t>
      </w:r>
    </w:p>
    <w:p w:rsidR="00654303" w:rsidRPr="003D127C" w:rsidRDefault="00654303" w:rsidP="00654303">
      <w:pPr>
        <w:pStyle w:val="11"/>
        <w:spacing w:before="120"/>
        <w:rPr>
          <w:rFonts w:ascii="Arial" w:hAnsi="Arial" w:cs="Arial"/>
          <w:szCs w:val="22"/>
        </w:rPr>
      </w:pPr>
    </w:p>
    <w:p w:rsidR="00654303" w:rsidRPr="003D127C" w:rsidRDefault="00875304" w:rsidP="00654303">
      <w:pPr>
        <w:pStyle w:val="draxmes"/>
        <w:spacing w:before="120"/>
        <w:rPr>
          <w:rFonts w:ascii="Arial" w:hAnsi="Arial" w:cs="Arial"/>
          <w:szCs w:val="22"/>
        </w:rPr>
      </w:pPr>
      <w:r w:rsidRPr="003D127C">
        <w:rPr>
          <w:rFonts w:ascii="Arial" w:hAnsi="Arial" w:cs="Arial"/>
          <w:szCs w:val="22"/>
        </w:rPr>
        <w:fldChar w:fldCharType="begin"/>
      </w:r>
      <w:r w:rsidR="00654303" w:rsidRPr="003D127C">
        <w:rPr>
          <w:rFonts w:ascii="Arial" w:hAnsi="Arial" w:cs="Arial"/>
          <w:szCs w:val="22"/>
        </w:rPr>
        <w:instrText xml:space="preserve"> MERGEFIELD TIMH </w:instrText>
      </w:r>
      <w:r w:rsidRPr="003D127C">
        <w:rPr>
          <w:rFonts w:ascii="Arial" w:hAnsi="Arial" w:cs="Arial"/>
          <w:szCs w:val="22"/>
        </w:rPr>
        <w:fldChar w:fldCharType="end"/>
      </w:r>
    </w:p>
    <w:p w:rsidR="00654303" w:rsidRPr="003D127C" w:rsidRDefault="00654303" w:rsidP="00654303">
      <w:pPr>
        <w:pStyle w:val="2"/>
        <w:tabs>
          <w:tab w:val="left" w:pos="1704"/>
        </w:tabs>
        <w:spacing w:before="120"/>
        <w:rPr>
          <w:rFonts w:ascii="Arial" w:hAnsi="Arial" w:cs="Arial"/>
          <w:b w:val="0"/>
          <w:szCs w:val="22"/>
        </w:rPr>
      </w:pPr>
      <w:r w:rsidRPr="003D127C">
        <w:rPr>
          <w:rFonts w:ascii="Arial" w:hAnsi="Arial" w:cs="Arial"/>
          <w:b w:val="0"/>
          <w:szCs w:val="22"/>
        </w:rPr>
        <w:t>Άρθρο ΟΔΟ</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MERGEFIELD A_T</w:instrText>
      </w:r>
      <w:r w:rsidR="00875304" w:rsidRPr="003D127C">
        <w:rPr>
          <w:rFonts w:ascii="Arial" w:hAnsi="Arial" w:cs="Arial"/>
          <w:b w:val="0"/>
          <w:szCs w:val="22"/>
        </w:rPr>
        <w:fldChar w:fldCharType="separate"/>
      </w:r>
      <w:r w:rsidRPr="003D127C">
        <w:rPr>
          <w:rFonts w:ascii="Arial" w:hAnsi="Arial" w:cs="Arial"/>
          <w:b w:val="0"/>
          <w:noProof/>
          <w:szCs w:val="22"/>
        </w:rPr>
        <w:t>Α-3.3</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 xml:space="preserve">Γενικές εκσκαφές σε έδαφος βραχώδες χωρίς χρήση εκρηκτικών </w:t>
      </w:r>
    </w:p>
    <w:p w:rsidR="00654303" w:rsidRPr="003D127C" w:rsidRDefault="00654303" w:rsidP="00654303">
      <w:pPr>
        <w:pStyle w:val="ANATH"/>
        <w:spacing w:before="120"/>
        <w:ind w:left="1701"/>
        <w:rPr>
          <w:rFonts w:ascii="Arial" w:hAnsi="Arial" w:cs="Arial"/>
          <w:b/>
          <w:szCs w:val="22"/>
          <w:u w:val="none"/>
        </w:rPr>
      </w:pPr>
      <w:r w:rsidRPr="003D127C">
        <w:rPr>
          <w:rFonts w:ascii="Arial" w:hAnsi="Arial" w:cs="Arial"/>
          <w:b/>
          <w:szCs w:val="22"/>
          <w:u w:val="none"/>
        </w:rPr>
        <w:t xml:space="preserve">(Αναθεωρείται με το άρθρο </w:t>
      </w:r>
      <w:r w:rsidR="00875304" w:rsidRPr="003D127C">
        <w:rPr>
          <w:rFonts w:ascii="Arial" w:hAnsi="Arial" w:cs="Arial"/>
          <w:b/>
          <w:szCs w:val="22"/>
          <w:u w:val="none"/>
        </w:rPr>
        <w:fldChar w:fldCharType="begin"/>
      </w:r>
      <w:r w:rsidRPr="003D127C">
        <w:rPr>
          <w:rFonts w:ascii="Arial" w:hAnsi="Arial" w:cs="Arial"/>
          <w:b/>
          <w:szCs w:val="22"/>
          <w:u w:val="none"/>
        </w:rPr>
        <w:instrText xml:space="preserve">MERGEFIELD ANATH </w:instrText>
      </w:r>
      <w:r w:rsidR="00875304" w:rsidRPr="003D127C">
        <w:rPr>
          <w:rFonts w:ascii="Arial" w:hAnsi="Arial" w:cs="Arial"/>
          <w:b/>
          <w:szCs w:val="22"/>
          <w:u w:val="none"/>
        </w:rPr>
        <w:fldChar w:fldCharType="separate"/>
      </w:r>
      <w:r w:rsidRPr="003D127C">
        <w:rPr>
          <w:rFonts w:ascii="Arial" w:hAnsi="Arial" w:cs="Arial"/>
          <w:b/>
          <w:szCs w:val="22"/>
          <w:u w:val="none"/>
        </w:rPr>
        <w:t>ΟΔΟ-1133Α</w:t>
      </w:r>
      <w:r w:rsidR="00875304" w:rsidRPr="003D127C">
        <w:rPr>
          <w:rFonts w:ascii="Arial" w:hAnsi="Arial" w:cs="Arial"/>
          <w:b/>
          <w:szCs w:val="22"/>
          <w:u w:val="none"/>
        </w:rPr>
        <w:fldChar w:fldCharType="end"/>
      </w:r>
      <w:r w:rsidRPr="003D127C">
        <w:rPr>
          <w:rFonts w:ascii="Arial" w:hAnsi="Arial" w:cs="Arial"/>
          <w:b/>
          <w:szCs w:val="22"/>
          <w:u w:val="none"/>
        </w:rPr>
        <w:t>)</w:t>
      </w:r>
    </w:p>
    <w:p w:rsidR="00654303" w:rsidRPr="003D127C" w:rsidRDefault="00654303" w:rsidP="00654303">
      <w:pPr>
        <w:pStyle w:val="draxmes"/>
        <w:tabs>
          <w:tab w:val="clear" w:pos="1701"/>
          <w:tab w:val="left" w:pos="2840"/>
        </w:tabs>
        <w:spacing w:before="120"/>
        <w:ind w:left="0"/>
        <w:rPr>
          <w:rFonts w:ascii="Arial" w:hAnsi="Arial" w:cs="Arial"/>
          <w:szCs w:val="22"/>
        </w:rPr>
      </w:pPr>
    </w:p>
    <w:p w:rsidR="00654303" w:rsidRPr="003D127C" w:rsidRDefault="00654303" w:rsidP="00654303">
      <w:pPr>
        <w:pStyle w:val="draxmes"/>
        <w:tabs>
          <w:tab w:val="clear" w:pos="1701"/>
          <w:tab w:val="left" w:pos="2840"/>
        </w:tabs>
        <w:spacing w:before="120"/>
        <w:ind w:left="0"/>
        <w:rPr>
          <w:rFonts w:ascii="Arial" w:hAnsi="Arial" w:cs="Arial"/>
          <w:b/>
          <w:i/>
          <w:szCs w:val="22"/>
        </w:rPr>
      </w:pPr>
      <w:r w:rsidRPr="003D127C">
        <w:rPr>
          <w:rFonts w:ascii="Arial" w:hAnsi="Arial" w:cs="Arial"/>
          <w:b/>
          <w:i/>
          <w:szCs w:val="22"/>
        </w:rPr>
        <w:t>ΕΥΡΩ Ολογράφως: ΕΝΝΕΑ ΕΥΡΩ ΚΑΙ ΔΕΚΑ ΠΕΝΤΕ ΛΕΠΤΑ</w:t>
      </w:r>
      <w:r w:rsidR="00875304" w:rsidRPr="003D127C">
        <w:rPr>
          <w:rFonts w:ascii="Arial" w:hAnsi="Arial" w:cs="Arial"/>
          <w:b/>
          <w:i/>
          <w:szCs w:val="22"/>
        </w:rPr>
        <w:fldChar w:fldCharType="begin"/>
      </w:r>
      <w:r w:rsidRPr="003D127C">
        <w:rPr>
          <w:rFonts w:ascii="Arial" w:hAnsi="Arial" w:cs="Arial"/>
          <w:b/>
          <w:i/>
          <w:szCs w:val="22"/>
        </w:rPr>
        <w:instrText xml:space="preserve"> MERGEFIELD OLOGR </w:instrText>
      </w:r>
      <w:r w:rsidR="00875304" w:rsidRPr="003D127C">
        <w:rPr>
          <w:rFonts w:ascii="Arial" w:hAnsi="Arial" w:cs="Arial"/>
          <w:b/>
          <w:i/>
          <w:szCs w:val="22"/>
        </w:rPr>
        <w:fldChar w:fldCharType="end"/>
      </w:r>
    </w:p>
    <w:p w:rsidR="00654303" w:rsidRPr="003D127C" w:rsidRDefault="00654303" w:rsidP="00654303">
      <w:pPr>
        <w:pStyle w:val="draxmes"/>
        <w:tabs>
          <w:tab w:val="clear" w:pos="1701"/>
          <w:tab w:val="left" w:pos="2840"/>
        </w:tabs>
        <w:spacing w:before="120"/>
        <w:ind w:left="0"/>
        <w:rPr>
          <w:rFonts w:ascii="Arial" w:hAnsi="Arial" w:cs="Arial"/>
          <w:b/>
          <w:i/>
          <w:szCs w:val="22"/>
        </w:rPr>
      </w:pPr>
      <w:r w:rsidRPr="003D127C">
        <w:rPr>
          <w:rFonts w:ascii="Arial" w:hAnsi="Arial" w:cs="Arial"/>
          <w:b/>
          <w:i/>
          <w:szCs w:val="22"/>
        </w:rPr>
        <w:t xml:space="preserve">Αριθμητικά: 9.15 €   </w:t>
      </w:r>
    </w:p>
    <w:p w:rsidR="00654303" w:rsidRPr="003D127C" w:rsidRDefault="00875304" w:rsidP="00654303">
      <w:pPr>
        <w:pStyle w:val="draxmes"/>
        <w:tabs>
          <w:tab w:val="clear" w:pos="1701"/>
          <w:tab w:val="left" w:pos="2840"/>
        </w:tabs>
        <w:spacing w:before="120"/>
        <w:ind w:left="0"/>
        <w:rPr>
          <w:rFonts w:ascii="Arial" w:hAnsi="Arial" w:cs="Arial"/>
          <w:b/>
          <w:szCs w:val="22"/>
        </w:rPr>
      </w:pPr>
      <w:r w:rsidRPr="003D127C">
        <w:rPr>
          <w:rFonts w:ascii="Arial" w:hAnsi="Arial" w:cs="Arial"/>
          <w:szCs w:val="22"/>
        </w:rPr>
        <w:fldChar w:fldCharType="begin"/>
      </w:r>
      <w:r w:rsidR="00654303" w:rsidRPr="003D127C">
        <w:rPr>
          <w:rFonts w:ascii="Arial" w:hAnsi="Arial" w:cs="Arial"/>
          <w:szCs w:val="22"/>
        </w:rPr>
        <w:instrText xml:space="preserve"> MERGEFIELD TIMH </w:instrText>
      </w:r>
      <w:r w:rsidRPr="003D127C">
        <w:rPr>
          <w:rFonts w:ascii="Arial" w:hAnsi="Arial" w:cs="Arial"/>
          <w:szCs w:val="22"/>
        </w:rPr>
        <w:fldChar w:fldCharType="end"/>
      </w:r>
    </w:p>
    <w:p w:rsidR="00654303" w:rsidRPr="003D127C" w:rsidRDefault="00654303" w:rsidP="00654303">
      <w:pPr>
        <w:spacing w:before="120"/>
        <w:rPr>
          <w:rFonts w:ascii="Arial" w:hAnsi="Arial" w:cs="Arial"/>
          <w:b/>
        </w:rPr>
      </w:pPr>
      <w:r w:rsidRPr="003D127C">
        <w:rPr>
          <w:rFonts w:ascii="Arial" w:hAnsi="Arial" w:cs="Arial"/>
          <w:b/>
        </w:rPr>
        <w:t>Α.Τ.2</w:t>
      </w:r>
    </w:p>
    <w:p w:rsidR="00654303" w:rsidRPr="003D127C" w:rsidRDefault="00654303" w:rsidP="00654303">
      <w:pPr>
        <w:pStyle w:val="draxmes"/>
        <w:spacing w:before="120"/>
        <w:ind w:left="1704" w:hanging="1704"/>
        <w:rPr>
          <w:rFonts w:ascii="Arial" w:hAnsi="Arial" w:cs="Arial"/>
          <w:b/>
          <w:szCs w:val="22"/>
        </w:rPr>
      </w:pPr>
      <w:bookmarkStart w:id="3" w:name="_Toc449152866"/>
      <w:bookmarkStart w:id="4" w:name="_Toc449758385"/>
      <w:r w:rsidRPr="003D127C">
        <w:rPr>
          <w:rFonts w:ascii="Arial" w:hAnsi="Arial" w:cs="Arial"/>
          <w:b/>
          <w:szCs w:val="22"/>
        </w:rPr>
        <w:t xml:space="preserve">Άρθρο ΟΔΟ </w:t>
      </w:r>
      <w:r w:rsidR="00875304" w:rsidRPr="003D127C">
        <w:rPr>
          <w:rFonts w:ascii="Arial" w:hAnsi="Arial" w:cs="Arial"/>
          <w:b/>
          <w:szCs w:val="22"/>
        </w:rPr>
        <w:fldChar w:fldCharType="begin"/>
      </w:r>
      <w:r w:rsidRPr="003D127C">
        <w:rPr>
          <w:rFonts w:ascii="Arial" w:hAnsi="Arial" w:cs="Arial"/>
          <w:b/>
          <w:szCs w:val="22"/>
        </w:rPr>
        <w:instrText xml:space="preserve"> NEXT </w:instrText>
      </w:r>
      <w:r w:rsidR="00875304" w:rsidRPr="003D127C">
        <w:rPr>
          <w:rFonts w:ascii="Arial" w:hAnsi="Arial" w:cs="Arial"/>
          <w:b/>
          <w:szCs w:val="22"/>
        </w:rPr>
        <w:fldChar w:fldCharType="end"/>
      </w:r>
      <w:r w:rsidR="00875304" w:rsidRPr="003D127C">
        <w:rPr>
          <w:rFonts w:ascii="Arial" w:hAnsi="Arial" w:cs="Arial"/>
          <w:b/>
          <w:szCs w:val="22"/>
        </w:rPr>
        <w:fldChar w:fldCharType="begin"/>
      </w:r>
      <w:r w:rsidRPr="003D127C">
        <w:rPr>
          <w:rFonts w:ascii="Arial" w:hAnsi="Arial" w:cs="Arial"/>
          <w:b/>
          <w:szCs w:val="22"/>
        </w:rPr>
        <w:instrText>MERGEFIELD A_T</w:instrText>
      </w:r>
      <w:r w:rsidR="00875304" w:rsidRPr="003D127C">
        <w:rPr>
          <w:rFonts w:ascii="Arial" w:hAnsi="Arial" w:cs="Arial"/>
          <w:b/>
          <w:szCs w:val="22"/>
        </w:rPr>
        <w:fldChar w:fldCharType="separate"/>
      </w:r>
      <w:r w:rsidRPr="003D127C">
        <w:rPr>
          <w:rFonts w:ascii="Arial" w:hAnsi="Arial" w:cs="Arial"/>
          <w:b/>
          <w:noProof/>
          <w:szCs w:val="22"/>
        </w:rPr>
        <w:t>Α-18</w:t>
      </w:r>
      <w:r w:rsidR="00875304" w:rsidRPr="003D127C">
        <w:rPr>
          <w:rFonts w:ascii="Arial" w:hAnsi="Arial" w:cs="Arial"/>
          <w:b/>
          <w:szCs w:val="22"/>
        </w:rPr>
        <w:fldChar w:fldCharType="end"/>
      </w:r>
      <w:r w:rsidRPr="003D127C">
        <w:rPr>
          <w:rFonts w:ascii="Arial" w:hAnsi="Arial" w:cs="Arial"/>
          <w:b/>
          <w:szCs w:val="22"/>
        </w:rPr>
        <w:t xml:space="preserve">  </w:t>
      </w:r>
      <w:r w:rsidRPr="003D127C">
        <w:rPr>
          <w:rFonts w:ascii="Arial" w:hAnsi="Arial" w:cs="Arial"/>
          <w:b/>
          <w:szCs w:val="22"/>
        </w:rPr>
        <w:tab/>
      </w:r>
      <w:r w:rsidRPr="003D127C">
        <w:rPr>
          <w:rFonts w:ascii="Arial" w:hAnsi="Arial" w:cs="Arial"/>
          <w:b/>
          <w:szCs w:val="22"/>
          <w:u w:val="single"/>
        </w:rPr>
        <w:t>ΠΡΟΜΗΘΕΙΑ ΔΑΝΕΙΩΝ</w:t>
      </w:r>
      <w:bookmarkEnd w:id="3"/>
      <w:bookmarkEnd w:id="4"/>
      <w:r w:rsidRPr="003D127C">
        <w:rPr>
          <w:rFonts w:ascii="Arial" w:hAnsi="Arial" w:cs="Arial"/>
          <w:b/>
          <w:szCs w:val="22"/>
        </w:rPr>
        <w:t xml:space="preserve">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Προμήθεια και μεταφορά επί τόπου των έργων από οποιαδήποτε απόσταση, δανείων χωμάτων είτε για την κατασκευή νέου επιχώματος είτε για τη διαπλάτυνση ή ανύψωση υπάρχοντος επιχώματος είτε για την </w:t>
      </w:r>
      <w:proofErr w:type="spellStart"/>
      <w:r w:rsidRPr="003D127C">
        <w:rPr>
          <w:rFonts w:ascii="Arial" w:hAnsi="Arial" w:cs="Arial"/>
          <w:szCs w:val="22"/>
        </w:rPr>
        <w:t>επανεπίχωση</w:t>
      </w:r>
      <w:proofErr w:type="spellEnd"/>
      <w:r w:rsidRPr="003D127C">
        <w:rPr>
          <w:rFonts w:ascii="Arial" w:hAnsi="Arial" w:cs="Arial"/>
          <w:szCs w:val="22"/>
        </w:rPr>
        <w:t xml:space="preserve"> θεμελίων, τάφρων, C&amp;C κλπ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Στην τιμή μονάδος περιλαμβάνονται:</w:t>
      </w:r>
    </w:p>
    <w:p w:rsidR="00654303" w:rsidRPr="003D127C" w:rsidRDefault="00654303" w:rsidP="00654303">
      <w:pPr>
        <w:pStyle w:val="11"/>
        <w:numPr>
          <w:ilvl w:val="0"/>
          <w:numId w:val="19"/>
        </w:numPr>
        <w:tabs>
          <w:tab w:val="clear" w:pos="720"/>
        </w:tabs>
        <w:spacing w:before="120"/>
        <w:ind w:left="425" w:hanging="357"/>
        <w:rPr>
          <w:rFonts w:ascii="Arial" w:hAnsi="Arial" w:cs="Arial"/>
          <w:szCs w:val="22"/>
        </w:rPr>
      </w:pPr>
      <w:r w:rsidRPr="003D127C">
        <w:rPr>
          <w:rFonts w:ascii="Arial" w:hAnsi="Arial" w:cs="Arial"/>
          <w:szCs w:val="22"/>
        </w:rPr>
        <w:t xml:space="preserve">οι απαιτούμενες ενέργειες και διαδικασίες για την ανάπτυξη λατομείου ή </w:t>
      </w:r>
      <w:proofErr w:type="spellStart"/>
      <w:r w:rsidRPr="003D127C">
        <w:rPr>
          <w:rFonts w:ascii="Arial" w:hAnsi="Arial" w:cs="Arial"/>
          <w:szCs w:val="22"/>
        </w:rPr>
        <w:t>δανειοθαλάμου</w:t>
      </w:r>
      <w:proofErr w:type="spellEnd"/>
      <w:r w:rsidRPr="003D127C">
        <w:rPr>
          <w:rFonts w:ascii="Arial" w:hAnsi="Arial" w:cs="Arial"/>
          <w:szCs w:val="22"/>
        </w:rPr>
        <w:t xml:space="preserve">, </w:t>
      </w:r>
    </w:p>
    <w:p w:rsidR="00654303" w:rsidRPr="003D127C" w:rsidRDefault="00654303" w:rsidP="00654303">
      <w:pPr>
        <w:pStyle w:val="11"/>
        <w:numPr>
          <w:ilvl w:val="0"/>
          <w:numId w:val="19"/>
        </w:numPr>
        <w:tabs>
          <w:tab w:val="clear" w:pos="720"/>
        </w:tabs>
        <w:spacing w:before="120"/>
        <w:ind w:left="425" w:hanging="357"/>
        <w:rPr>
          <w:rFonts w:ascii="Arial" w:hAnsi="Arial" w:cs="Arial"/>
          <w:szCs w:val="22"/>
        </w:rPr>
      </w:pPr>
      <w:r w:rsidRPr="003D127C">
        <w:rPr>
          <w:rFonts w:ascii="Arial" w:hAnsi="Arial" w:cs="Arial"/>
          <w:szCs w:val="22"/>
        </w:rPr>
        <w:t xml:space="preserve">η </w:t>
      </w:r>
      <w:proofErr w:type="spellStart"/>
      <w:r w:rsidRPr="003D127C">
        <w:rPr>
          <w:rFonts w:ascii="Arial" w:hAnsi="Arial" w:cs="Arial"/>
          <w:szCs w:val="22"/>
        </w:rPr>
        <w:t>εκθάμνωση</w:t>
      </w:r>
      <w:proofErr w:type="spellEnd"/>
      <w:r w:rsidRPr="003D127C">
        <w:rPr>
          <w:rFonts w:ascii="Arial" w:hAnsi="Arial" w:cs="Arial"/>
          <w:szCs w:val="22"/>
        </w:rPr>
        <w:t xml:space="preserve">, εκρίζωση και κοπή δένδρων οποιασδήποτε περιμέτρου, η αφαίρεση των φυτικών γαιών και γενικά των ακατάλληλων επιφανειακών ή μη στρωμάτων και η απομάκρυνσή τους σε οποιαδήποτε απόσταση, </w:t>
      </w:r>
    </w:p>
    <w:p w:rsidR="00654303" w:rsidRPr="003D127C" w:rsidRDefault="00654303" w:rsidP="00654303">
      <w:pPr>
        <w:pStyle w:val="11"/>
        <w:numPr>
          <w:ilvl w:val="0"/>
          <w:numId w:val="19"/>
        </w:numPr>
        <w:tabs>
          <w:tab w:val="clear" w:pos="720"/>
        </w:tabs>
        <w:spacing w:before="120"/>
        <w:ind w:left="425" w:hanging="357"/>
        <w:rPr>
          <w:rFonts w:ascii="Arial" w:hAnsi="Arial" w:cs="Arial"/>
          <w:szCs w:val="22"/>
        </w:rPr>
      </w:pPr>
      <w:r w:rsidRPr="003D127C">
        <w:rPr>
          <w:rFonts w:ascii="Arial" w:hAnsi="Arial" w:cs="Arial"/>
          <w:szCs w:val="22"/>
        </w:rPr>
        <w:t xml:space="preserve">η εκσκαφή για την απόληψη των δανείων, </w:t>
      </w:r>
    </w:p>
    <w:p w:rsidR="00654303" w:rsidRPr="003D127C" w:rsidRDefault="00654303" w:rsidP="00654303">
      <w:pPr>
        <w:pStyle w:val="11"/>
        <w:numPr>
          <w:ilvl w:val="0"/>
          <w:numId w:val="19"/>
        </w:numPr>
        <w:tabs>
          <w:tab w:val="clear" w:pos="720"/>
        </w:tabs>
        <w:spacing w:before="120"/>
        <w:ind w:left="425" w:hanging="357"/>
        <w:rPr>
          <w:rFonts w:ascii="Arial" w:hAnsi="Arial" w:cs="Arial"/>
          <w:szCs w:val="22"/>
        </w:rPr>
      </w:pPr>
      <w:r w:rsidRPr="003D127C">
        <w:rPr>
          <w:rFonts w:ascii="Arial" w:hAnsi="Arial" w:cs="Arial"/>
          <w:szCs w:val="22"/>
        </w:rPr>
        <w:lastRenderedPageBreak/>
        <w:t xml:space="preserve">οι φορτοεκφορτώσεις, η </w:t>
      </w:r>
      <w:proofErr w:type="spellStart"/>
      <w:r w:rsidRPr="003D127C">
        <w:rPr>
          <w:rFonts w:ascii="Arial" w:hAnsi="Arial" w:cs="Arial"/>
          <w:szCs w:val="22"/>
        </w:rPr>
        <w:t>σταλία</w:t>
      </w:r>
      <w:proofErr w:type="spellEnd"/>
      <w:r w:rsidRPr="003D127C">
        <w:rPr>
          <w:rFonts w:ascii="Arial" w:hAnsi="Arial" w:cs="Arial"/>
          <w:szCs w:val="22"/>
        </w:rPr>
        <w:t xml:space="preserve"> των αυτοκινήτων και η μεταφορά των δανείων από οποιαδήποτε απόσταση στον τόπο του έργου, </w:t>
      </w:r>
    </w:p>
    <w:p w:rsidR="00654303" w:rsidRPr="003D127C" w:rsidRDefault="00654303" w:rsidP="00654303">
      <w:pPr>
        <w:pStyle w:val="11"/>
        <w:numPr>
          <w:ilvl w:val="0"/>
          <w:numId w:val="19"/>
        </w:numPr>
        <w:tabs>
          <w:tab w:val="clear" w:pos="720"/>
        </w:tabs>
        <w:spacing w:before="120"/>
        <w:ind w:left="425" w:hanging="357"/>
        <w:rPr>
          <w:rFonts w:ascii="Arial" w:hAnsi="Arial" w:cs="Arial"/>
          <w:szCs w:val="22"/>
        </w:rPr>
      </w:pPr>
      <w:r w:rsidRPr="003D127C">
        <w:rPr>
          <w:rFonts w:ascii="Arial" w:hAnsi="Arial" w:cs="Arial"/>
          <w:szCs w:val="22"/>
        </w:rPr>
        <w:t xml:space="preserve">οι τυχόν απαιτούμενες αντλήσεις υδάτων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Η εργασία θα εκτελείται σύμφωνα με τα καθοριζόμενα στην ΕΤΕΠ 02-06-00-00 "Ανάπτυξη - εκμετάλλευση λατομείων και </w:t>
      </w:r>
      <w:proofErr w:type="spellStart"/>
      <w:r w:rsidRPr="003D127C">
        <w:rPr>
          <w:rFonts w:ascii="Arial" w:hAnsi="Arial" w:cs="Arial"/>
          <w:szCs w:val="22"/>
        </w:rPr>
        <w:t>δανειοθαλάμων</w:t>
      </w:r>
      <w:proofErr w:type="spellEnd"/>
      <w:r w:rsidRPr="003D127C">
        <w:rPr>
          <w:rFonts w:ascii="Arial" w:hAnsi="Arial" w:cs="Arial"/>
          <w:szCs w:val="22"/>
        </w:rPr>
        <w:t>".</w:t>
      </w:r>
    </w:p>
    <w:p w:rsidR="00654303" w:rsidRPr="003D127C" w:rsidRDefault="00654303" w:rsidP="00654303">
      <w:pPr>
        <w:pStyle w:val="11"/>
        <w:spacing w:before="12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Τιμή ανά κυβικό μέτρο δανείων, που </w:t>
      </w:r>
      <w:proofErr w:type="spellStart"/>
      <w:r w:rsidRPr="003D127C">
        <w:rPr>
          <w:rFonts w:ascii="Arial" w:hAnsi="Arial" w:cs="Arial"/>
          <w:szCs w:val="22"/>
        </w:rPr>
        <w:t>επιμετράται</w:t>
      </w:r>
      <w:proofErr w:type="spellEnd"/>
      <w:r w:rsidRPr="003D127C">
        <w:rPr>
          <w:rFonts w:ascii="Arial" w:hAnsi="Arial" w:cs="Arial"/>
          <w:szCs w:val="22"/>
        </w:rPr>
        <w:t xml:space="preserve"> σε όγκο κατασκευασμένου επιχώματος με λήψη αρχικών και τελικών διατομών.</w:t>
      </w:r>
    </w:p>
    <w:p w:rsidR="00654303" w:rsidRPr="003D127C" w:rsidRDefault="00654303" w:rsidP="00654303">
      <w:pPr>
        <w:pStyle w:val="2"/>
        <w:keepLines w:val="0"/>
        <w:numPr>
          <w:ilvl w:val="1"/>
          <w:numId w:val="0"/>
        </w:numPr>
        <w:overflowPunct w:val="0"/>
        <w:autoSpaceDE w:val="0"/>
        <w:autoSpaceDN w:val="0"/>
        <w:adjustRightInd w:val="0"/>
        <w:spacing w:before="120" w:line="240" w:lineRule="auto"/>
        <w:ind w:left="1704" w:hanging="1704"/>
        <w:textAlignment w:val="baseline"/>
        <w:rPr>
          <w:rFonts w:ascii="Arial" w:hAnsi="Arial" w:cs="Arial"/>
          <w:szCs w:val="22"/>
        </w:rPr>
      </w:pPr>
      <w:bookmarkStart w:id="5" w:name="_Toc449152867"/>
      <w:bookmarkStart w:id="6" w:name="_Toc449758386"/>
    </w:p>
    <w:bookmarkEnd w:id="5"/>
    <w:bookmarkEnd w:id="6"/>
    <w:p w:rsidR="00654303" w:rsidRDefault="00654303" w:rsidP="00654303">
      <w:pPr>
        <w:pStyle w:val="draxmes"/>
        <w:spacing w:before="120"/>
        <w:rPr>
          <w:rFonts w:ascii="Arial" w:hAnsi="Arial" w:cs="Arial"/>
          <w:szCs w:val="22"/>
        </w:rPr>
      </w:pPr>
    </w:p>
    <w:p w:rsidR="00654303" w:rsidRPr="003D127C" w:rsidRDefault="00654303" w:rsidP="00654303">
      <w:pPr>
        <w:pStyle w:val="draxmes"/>
        <w:spacing w:before="120"/>
        <w:rPr>
          <w:rFonts w:ascii="Arial" w:hAnsi="Arial" w:cs="Arial"/>
          <w:szCs w:val="22"/>
        </w:rPr>
      </w:pPr>
    </w:p>
    <w:p w:rsidR="00654303" w:rsidRPr="003D127C" w:rsidRDefault="00654303" w:rsidP="00654303">
      <w:pPr>
        <w:pStyle w:val="2"/>
        <w:keepLines w:val="0"/>
        <w:numPr>
          <w:ilvl w:val="1"/>
          <w:numId w:val="0"/>
        </w:numPr>
        <w:overflowPunct w:val="0"/>
        <w:autoSpaceDE w:val="0"/>
        <w:autoSpaceDN w:val="0"/>
        <w:adjustRightInd w:val="0"/>
        <w:spacing w:before="120" w:line="240" w:lineRule="auto"/>
        <w:ind w:left="1704" w:hanging="1704"/>
        <w:textAlignment w:val="baseline"/>
        <w:rPr>
          <w:rFonts w:ascii="Arial" w:hAnsi="Arial" w:cs="Arial"/>
          <w:b w:val="0"/>
          <w:szCs w:val="22"/>
        </w:rPr>
      </w:pPr>
      <w:bookmarkStart w:id="7" w:name="_Toc449152869"/>
      <w:bookmarkStart w:id="8" w:name="_Toc449758388"/>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MERGEFIELD A_T</w:instrText>
      </w:r>
      <w:r w:rsidR="00875304" w:rsidRPr="003D127C">
        <w:rPr>
          <w:rFonts w:ascii="Arial" w:hAnsi="Arial" w:cs="Arial"/>
          <w:b w:val="0"/>
          <w:szCs w:val="22"/>
        </w:rPr>
        <w:fldChar w:fldCharType="separate"/>
      </w:r>
      <w:r w:rsidRPr="003D127C">
        <w:rPr>
          <w:rFonts w:ascii="Arial" w:hAnsi="Arial" w:cs="Arial"/>
          <w:b w:val="0"/>
          <w:noProof/>
          <w:szCs w:val="22"/>
        </w:rPr>
        <w:t>Α-18.3</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Δάνεια θραυστών επίλεκτων υλικών λατομείου Κατηγορίας Ε</w:t>
      </w:r>
      <w:r w:rsidRPr="003D127C">
        <w:rPr>
          <w:rFonts w:ascii="Arial" w:hAnsi="Arial" w:cs="Arial"/>
          <w:b w:val="0"/>
          <w:szCs w:val="22"/>
          <w:vertAlign w:val="subscript"/>
        </w:rPr>
        <w:t>4</w:t>
      </w:r>
      <w:bookmarkEnd w:id="7"/>
      <w:bookmarkEnd w:id="8"/>
      <w:r w:rsidRPr="003D127C">
        <w:rPr>
          <w:rFonts w:ascii="Arial" w:hAnsi="Arial" w:cs="Arial"/>
          <w:b w:val="0"/>
          <w:szCs w:val="22"/>
        </w:rPr>
        <w:t xml:space="preserve"> </w:t>
      </w:r>
    </w:p>
    <w:p w:rsidR="00654303" w:rsidRPr="003D127C" w:rsidRDefault="00654303" w:rsidP="00654303">
      <w:pPr>
        <w:pStyle w:val="ANATH"/>
        <w:spacing w:before="120"/>
        <w:ind w:left="1701"/>
        <w:rPr>
          <w:rFonts w:ascii="Arial" w:hAnsi="Arial" w:cs="Arial"/>
          <w:b/>
          <w:szCs w:val="22"/>
          <w:u w:val="none"/>
        </w:rPr>
      </w:pPr>
      <w:r w:rsidRPr="003D127C">
        <w:rPr>
          <w:rFonts w:ascii="Arial" w:hAnsi="Arial" w:cs="Arial"/>
          <w:b/>
          <w:szCs w:val="22"/>
          <w:u w:val="none"/>
        </w:rPr>
        <w:t xml:space="preserve">(Αναθεωρείται με το άρθρο </w:t>
      </w:r>
      <w:r w:rsidR="00875304" w:rsidRPr="003D127C">
        <w:rPr>
          <w:rFonts w:ascii="Arial" w:hAnsi="Arial" w:cs="Arial"/>
          <w:b/>
          <w:szCs w:val="22"/>
          <w:u w:val="none"/>
        </w:rPr>
        <w:fldChar w:fldCharType="begin"/>
      </w:r>
      <w:r w:rsidRPr="003D127C">
        <w:rPr>
          <w:rFonts w:ascii="Arial" w:hAnsi="Arial" w:cs="Arial"/>
          <w:b/>
          <w:szCs w:val="22"/>
          <w:u w:val="none"/>
        </w:rPr>
        <w:instrText xml:space="preserve">MERGEFIELD ANATH </w:instrText>
      </w:r>
      <w:r w:rsidR="00875304" w:rsidRPr="003D127C">
        <w:rPr>
          <w:rFonts w:ascii="Arial" w:hAnsi="Arial" w:cs="Arial"/>
          <w:b/>
          <w:szCs w:val="22"/>
          <w:u w:val="none"/>
        </w:rPr>
        <w:fldChar w:fldCharType="separate"/>
      </w:r>
      <w:r w:rsidRPr="003D127C">
        <w:rPr>
          <w:rFonts w:ascii="Arial" w:hAnsi="Arial" w:cs="Arial"/>
          <w:b/>
          <w:noProof/>
          <w:szCs w:val="22"/>
          <w:u w:val="none"/>
        </w:rPr>
        <w:t>ΟΔΟ-1510</w:t>
      </w:r>
      <w:r w:rsidR="00875304" w:rsidRPr="003D127C">
        <w:rPr>
          <w:rFonts w:ascii="Arial" w:hAnsi="Arial" w:cs="Arial"/>
          <w:b/>
          <w:szCs w:val="22"/>
          <w:u w:val="none"/>
        </w:rPr>
        <w:fldChar w:fldCharType="end"/>
      </w:r>
      <w:r w:rsidRPr="003D127C">
        <w:rPr>
          <w:rFonts w:ascii="Arial" w:hAnsi="Arial" w:cs="Arial"/>
          <w:b/>
          <w:szCs w:val="22"/>
          <w:u w:val="none"/>
        </w:rPr>
        <w:t>)</w:t>
      </w:r>
    </w:p>
    <w:p w:rsidR="00654303" w:rsidRPr="003D127C" w:rsidRDefault="00654303" w:rsidP="00654303">
      <w:pPr>
        <w:suppressAutoHyphens/>
        <w:spacing w:before="120"/>
        <w:ind w:left="284"/>
        <w:jc w:val="both"/>
        <w:rPr>
          <w:rFonts w:ascii="Arial" w:hAnsi="Arial" w:cs="Arial"/>
          <w:spacing w:val="-3"/>
        </w:rPr>
      </w:pPr>
    </w:p>
    <w:p w:rsidR="00654303" w:rsidRPr="003D127C" w:rsidRDefault="00654303" w:rsidP="00654303">
      <w:pPr>
        <w:pStyle w:val="draxmes"/>
        <w:tabs>
          <w:tab w:val="clear" w:pos="1701"/>
          <w:tab w:val="left" w:pos="2840"/>
        </w:tabs>
        <w:spacing w:before="120"/>
        <w:ind w:left="0"/>
        <w:rPr>
          <w:rFonts w:ascii="Arial" w:hAnsi="Arial" w:cs="Arial"/>
          <w:b/>
          <w:i/>
          <w:szCs w:val="22"/>
        </w:rPr>
      </w:pPr>
      <w:r w:rsidRPr="003D127C">
        <w:rPr>
          <w:rFonts w:ascii="Arial" w:hAnsi="Arial" w:cs="Arial"/>
          <w:b/>
          <w:i/>
          <w:szCs w:val="22"/>
        </w:rPr>
        <w:t>ΕΥΡΩ Ολογράφως: ΔΩΔΕΚΑ ΕΥΡΩ ΚΑΙ ΕΞΗΝΤΑ ΠΕΝΤΕ ΛΕΠΤΑ</w:t>
      </w:r>
      <w:r w:rsidR="00875304" w:rsidRPr="003D127C">
        <w:rPr>
          <w:rFonts w:ascii="Arial" w:hAnsi="Arial" w:cs="Arial"/>
          <w:b/>
          <w:i/>
          <w:szCs w:val="22"/>
        </w:rPr>
        <w:fldChar w:fldCharType="begin"/>
      </w:r>
      <w:r w:rsidRPr="003D127C">
        <w:rPr>
          <w:rFonts w:ascii="Arial" w:hAnsi="Arial" w:cs="Arial"/>
          <w:b/>
          <w:i/>
          <w:szCs w:val="22"/>
        </w:rPr>
        <w:instrText xml:space="preserve"> MERGEFIELD OLOGR </w:instrText>
      </w:r>
      <w:r w:rsidR="00875304" w:rsidRPr="003D127C">
        <w:rPr>
          <w:rFonts w:ascii="Arial" w:hAnsi="Arial" w:cs="Arial"/>
          <w:b/>
          <w:i/>
          <w:szCs w:val="22"/>
        </w:rPr>
        <w:fldChar w:fldCharType="end"/>
      </w:r>
    </w:p>
    <w:p w:rsidR="00654303" w:rsidRPr="003D127C" w:rsidRDefault="00654303" w:rsidP="00654303">
      <w:pPr>
        <w:pStyle w:val="draxmes"/>
        <w:tabs>
          <w:tab w:val="clear" w:pos="1701"/>
          <w:tab w:val="left" w:pos="2840"/>
        </w:tabs>
        <w:spacing w:before="120"/>
        <w:ind w:left="0"/>
        <w:rPr>
          <w:rFonts w:ascii="Arial" w:hAnsi="Arial" w:cs="Arial"/>
          <w:b/>
          <w:i/>
          <w:szCs w:val="22"/>
        </w:rPr>
      </w:pPr>
      <w:r w:rsidRPr="003D127C">
        <w:rPr>
          <w:rFonts w:ascii="Arial" w:hAnsi="Arial" w:cs="Arial"/>
          <w:b/>
          <w:i/>
          <w:szCs w:val="22"/>
        </w:rPr>
        <w:t xml:space="preserve">Αριθμητικά:  12,65 €   </w:t>
      </w:r>
    </w:p>
    <w:p w:rsidR="00654303" w:rsidRPr="003D127C" w:rsidRDefault="00654303" w:rsidP="00654303">
      <w:pPr>
        <w:spacing w:before="120"/>
        <w:rPr>
          <w:rFonts w:ascii="Arial" w:hAnsi="Arial" w:cs="Arial"/>
        </w:rPr>
      </w:pPr>
    </w:p>
    <w:p w:rsidR="00654303" w:rsidRPr="003D127C" w:rsidRDefault="00654303" w:rsidP="00654303">
      <w:pPr>
        <w:spacing w:before="120"/>
        <w:rPr>
          <w:rFonts w:ascii="Arial" w:hAnsi="Arial" w:cs="Arial"/>
          <w:b/>
        </w:rPr>
      </w:pPr>
      <w:r w:rsidRPr="003D127C">
        <w:rPr>
          <w:rFonts w:ascii="Arial" w:hAnsi="Arial" w:cs="Arial"/>
          <w:b/>
        </w:rPr>
        <w:t>Α.Τ.3</w:t>
      </w:r>
    </w:p>
    <w:p w:rsidR="00654303" w:rsidRPr="003D127C" w:rsidRDefault="00654303" w:rsidP="00654303">
      <w:pPr>
        <w:pStyle w:val="2"/>
        <w:spacing w:before="120"/>
        <w:rPr>
          <w:rFonts w:ascii="Arial" w:hAnsi="Arial" w:cs="Arial"/>
          <w:b w:val="0"/>
          <w:szCs w:val="22"/>
        </w:rPr>
      </w:pPr>
      <w:r w:rsidRPr="003D127C">
        <w:rPr>
          <w:rFonts w:ascii="Arial" w:hAnsi="Arial" w:cs="Arial"/>
          <w:szCs w:val="22"/>
        </w:rPr>
        <w:t xml:space="preserve"> </w:t>
      </w:r>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MERGEFIELD A_T</w:instrText>
      </w:r>
      <w:r w:rsidR="00875304" w:rsidRPr="003D127C">
        <w:rPr>
          <w:rFonts w:ascii="Arial" w:hAnsi="Arial" w:cs="Arial"/>
          <w:b w:val="0"/>
          <w:szCs w:val="22"/>
        </w:rPr>
        <w:fldChar w:fldCharType="separate"/>
      </w:r>
      <w:r w:rsidRPr="003D127C">
        <w:rPr>
          <w:rFonts w:ascii="Arial" w:hAnsi="Arial" w:cs="Arial"/>
          <w:b w:val="0"/>
          <w:noProof/>
          <w:szCs w:val="22"/>
        </w:rPr>
        <w:t>Α-20</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 xml:space="preserve">     ΚΑΤΑΣΚΕΥΗ ΕΠΙΧΩΜΑΤΩΝ </w:t>
      </w:r>
    </w:p>
    <w:p w:rsidR="00654303" w:rsidRPr="003D127C" w:rsidRDefault="00654303" w:rsidP="00654303">
      <w:pPr>
        <w:pStyle w:val="ANATH"/>
        <w:spacing w:before="120"/>
        <w:ind w:left="1704"/>
        <w:rPr>
          <w:rFonts w:ascii="Arial" w:hAnsi="Arial" w:cs="Arial"/>
          <w:szCs w:val="22"/>
          <w:u w:val="none"/>
        </w:rPr>
      </w:pPr>
      <w:r w:rsidRPr="003D127C">
        <w:rPr>
          <w:rFonts w:ascii="Arial" w:hAnsi="Arial" w:cs="Arial"/>
          <w:szCs w:val="22"/>
          <w:u w:val="none"/>
        </w:rPr>
        <w:t xml:space="preserve">(Αναθεωρείται με το άρθρο </w:t>
      </w:r>
      <w:r w:rsidR="00875304" w:rsidRPr="003D127C">
        <w:rPr>
          <w:rFonts w:ascii="Arial" w:hAnsi="Arial" w:cs="Arial"/>
          <w:szCs w:val="22"/>
          <w:u w:val="none"/>
        </w:rPr>
        <w:fldChar w:fldCharType="begin"/>
      </w:r>
      <w:r w:rsidRPr="003D127C">
        <w:rPr>
          <w:rFonts w:ascii="Arial" w:hAnsi="Arial" w:cs="Arial"/>
          <w:szCs w:val="22"/>
          <w:u w:val="none"/>
        </w:rPr>
        <w:instrText xml:space="preserve">MERGEFIELD ANATH </w:instrText>
      </w:r>
      <w:r w:rsidR="00875304" w:rsidRPr="003D127C">
        <w:rPr>
          <w:rFonts w:ascii="Arial" w:hAnsi="Arial" w:cs="Arial"/>
          <w:szCs w:val="22"/>
          <w:u w:val="none"/>
        </w:rPr>
        <w:fldChar w:fldCharType="separate"/>
      </w:r>
      <w:r w:rsidRPr="003D127C">
        <w:rPr>
          <w:rFonts w:ascii="Arial" w:hAnsi="Arial" w:cs="Arial"/>
          <w:noProof/>
          <w:szCs w:val="22"/>
          <w:u w:val="none"/>
        </w:rPr>
        <w:t>ΟΔΟ-1530</w:t>
      </w:r>
      <w:r w:rsidR="00875304" w:rsidRPr="003D127C">
        <w:rPr>
          <w:rFonts w:ascii="Arial" w:hAnsi="Arial" w:cs="Arial"/>
          <w:szCs w:val="22"/>
          <w:u w:val="none"/>
        </w:rPr>
        <w:fldChar w:fldCharType="end"/>
      </w:r>
      <w:r w:rsidRPr="003D127C">
        <w:rPr>
          <w:rFonts w:ascii="Arial" w:hAnsi="Arial" w:cs="Arial"/>
          <w:szCs w:val="22"/>
          <w:u w:val="none"/>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Κατασκευή επιχώματος οδού ή συμπλήρωση υπάρχοντος, μετά από προηγούμενο καθαρισμό του εδάφους </w:t>
      </w:r>
      <w:proofErr w:type="spellStart"/>
      <w:r w:rsidRPr="003D127C">
        <w:rPr>
          <w:rFonts w:ascii="Arial" w:hAnsi="Arial" w:cs="Arial"/>
          <w:szCs w:val="22"/>
        </w:rPr>
        <w:t>έδρασης</w:t>
      </w:r>
      <w:proofErr w:type="spellEnd"/>
      <w:r w:rsidRPr="003D127C">
        <w:rPr>
          <w:rFonts w:ascii="Arial" w:hAnsi="Arial" w:cs="Arial"/>
          <w:szCs w:val="22"/>
        </w:rPr>
        <w:t>, με χρήση υλικών που θα προσκομισθούν επί τόπου, σύμφωνα με την μελέτη του έργου και την ΕΤΕΠ 02-07-01-00 "Κατασκευή επιχωμάτων"</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Στην τιμή μονάδος περιλαμβάνονται:</w:t>
      </w:r>
    </w:p>
    <w:p w:rsidR="00654303" w:rsidRPr="003D127C" w:rsidRDefault="00654303" w:rsidP="00654303">
      <w:pPr>
        <w:pStyle w:val="11"/>
        <w:numPr>
          <w:ilvl w:val="0"/>
          <w:numId w:val="15"/>
        </w:numPr>
        <w:tabs>
          <w:tab w:val="clear" w:pos="720"/>
        </w:tabs>
        <w:spacing w:before="120"/>
        <w:ind w:left="425"/>
        <w:rPr>
          <w:rFonts w:ascii="Arial" w:hAnsi="Arial" w:cs="Arial"/>
          <w:szCs w:val="22"/>
        </w:rPr>
      </w:pPr>
      <w:r w:rsidRPr="003D127C">
        <w:rPr>
          <w:rFonts w:ascii="Arial" w:hAnsi="Arial" w:cs="Arial"/>
          <w:szCs w:val="22"/>
        </w:rPr>
        <w:t xml:space="preserve">Η κατασκευή όλων των τμημάτων του επιχώματος, συνήθους ή αυξημένου βαθμού συμπύκνωσης, όπως θεμέλιο, πυρήνας, μεταβατικό τμήμα 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w:t>
      </w:r>
      <w:proofErr w:type="spellStart"/>
      <w:r w:rsidRPr="003D127C">
        <w:rPr>
          <w:rFonts w:ascii="Arial" w:hAnsi="Arial" w:cs="Arial"/>
          <w:szCs w:val="22"/>
        </w:rPr>
        <w:t>Proctor</w:t>
      </w:r>
      <w:proofErr w:type="spellEnd"/>
      <w:r w:rsidRPr="003D127C">
        <w:rPr>
          <w:rFonts w:ascii="Arial" w:hAnsi="Arial" w:cs="Arial"/>
          <w:szCs w:val="22"/>
        </w:rPr>
        <w:t xml:space="preserve"> (</w:t>
      </w:r>
      <w:proofErr w:type="spellStart"/>
      <w:r w:rsidRPr="003D127C">
        <w:rPr>
          <w:rFonts w:ascii="Arial" w:hAnsi="Arial" w:cs="Arial"/>
          <w:szCs w:val="22"/>
        </w:rPr>
        <w:t>Proctor</w:t>
      </w:r>
      <w:proofErr w:type="spellEnd"/>
      <w:r w:rsidRPr="003D127C">
        <w:rPr>
          <w:rFonts w:ascii="Arial" w:hAnsi="Arial" w:cs="Arial"/>
          <w:szCs w:val="22"/>
        </w:rPr>
        <w:t xml:space="preserve"> </w:t>
      </w:r>
      <w:proofErr w:type="spellStart"/>
      <w:r w:rsidRPr="003D127C">
        <w:rPr>
          <w:rFonts w:ascii="Arial" w:hAnsi="Arial" w:cs="Arial"/>
          <w:szCs w:val="22"/>
        </w:rPr>
        <w:t>modified</w:t>
      </w:r>
      <w:proofErr w:type="spellEnd"/>
      <w:r w:rsidRPr="003D127C">
        <w:rPr>
          <w:rFonts w:ascii="Arial" w:hAnsi="Arial" w:cs="Arial"/>
          <w:szCs w:val="22"/>
        </w:rPr>
        <w:t xml:space="preserve"> κατά ΕΛΟΤ EN 13286-2) για τα γαιώδη επιχώματα, ή στον βαθμό που προδιαγράφεται στην μελέτη για τα βραχώδη επιχώματα. </w:t>
      </w:r>
    </w:p>
    <w:p w:rsidR="00654303" w:rsidRPr="003D127C" w:rsidRDefault="00654303" w:rsidP="00654303">
      <w:pPr>
        <w:pStyle w:val="11"/>
        <w:numPr>
          <w:ilvl w:val="0"/>
          <w:numId w:val="16"/>
        </w:numPr>
        <w:tabs>
          <w:tab w:val="clear" w:pos="720"/>
        </w:tabs>
        <w:spacing w:before="120"/>
        <w:ind w:left="425"/>
        <w:rPr>
          <w:rFonts w:ascii="Arial" w:hAnsi="Arial" w:cs="Arial"/>
          <w:szCs w:val="22"/>
        </w:rPr>
      </w:pPr>
      <w:r w:rsidRPr="003D127C">
        <w:rPr>
          <w:rFonts w:ascii="Arial" w:hAnsi="Arial" w:cs="Arial"/>
          <w:szCs w:val="22"/>
        </w:rPr>
        <w:t xml:space="preserve">Η μόρφωση και συμπύκνωση του εδάφους </w:t>
      </w:r>
      <w:proofErr w:type="spellStart"/>
      <w:r w:rsidRPr="003D127C">
        <w:rPr>
          <w:rFonts w:ascii="Arial" w:hAnsi="Arial" w:cs="Arial"/>
          <w:szCs w:val="22"/>
        </w:rPr>
        <w:t>έδρασης</w:t>
      </w:r>
      <w:proofErr w:type="spellEnd"/>
      <w:r w:rsidRPr="003D127C">
        <w:rPr>
          <w:rFonts w:ascii="Arial" w:hAnsi="Arial" w:cs="Arial"/>
          <w:szCs w:val="22"/>
        </w:rPr>
        <w:t xml:space="preserve"> των επιχωμάτων, σε βαθμό συμπύκνωσης κατ' ελάχιστον 90% της πυκνότητας, που επιτυγχάνεται εργαστηριακά κατά την τροποποιημένη δοκιμή </w:t>
      </w:r>
      <w:proofErr w:type="spellStart"/>
      <w:r w:rsidRPr="003D127C">
        <w:rPr>
          <w:rFonts w:ascii="Arial" w:hAnsi="Arial" w:cs="Arial"/>
          <w:szCs w:val="22"/>
        </w:rPr>
        <w:t>Proctor</w:t>
      </w:r>
      <w:proofErr w:type="spellEnd"/>
    </w:p>
    <w:p w:rsidR="00654303" w:rsidRPr="003D127C" w:rsidRDefault="00654303" w:rsidP="00654303">
      <w:pPr>
        <w:pStyle w:val="11"/>
        <w:numPr>
          <w:ilvl w:val="0"/>
          <w:numId w:val="16"/>
        </w:numPr>
        <w:tabs>
          <w:tab w:val="clear" w:pos="720"/>
        </w:tabs>
        <w:spacing w:before="120"/>
        <w:ind w:left="425"/>
        <w:rPr>
          <w:rFonts w:ascii="Arial" w:hAnsi="Arial" w:cs="Arial"/>
          <w:szCs w:val="22"/>
        </w:rPr>
      </w:pPr>
      <w:r w:rsidRPr="003D127C">
        <w:rPr>
          <w:rFonts w:ascii="Arial" w:hAnsi="Arial" w:cs="Arial"/>
          <w:szCs w:val="22"/>
        </w:rPr>
        <w:t xml:space="preserve">Η κατασκευή της "στρώσης </w:t>
      </w:r>
      <w:proofErr w:type="spellStart"/>
      <w:r w:rsidRPr="003D127C">
        <w:rPr>
          <w:rFonts w:ascii="Arial" w:hAnsi="Arial" w:cs="Arial"/>
          <w:szCs w:val="22"/>
        </w:rPr>
        <w:t>έδρασης</w:t>
      </w:r>
      <w:proofErr w:type="spellEnd"/>
      <w:r w:rsidRPr="003D127C">
        <w:rPr>
          <w:rFonts w:ascii="Arial" w:hAnsi="Arial" w:cs="Arial"/>
          <w:szCs w:val="22"/>
        </w:rPr>
        <w:t xml:space="preserve"> οδοστρώματος", συμπυκνωμένης σε ποσοστό 95% της ξηράς φαινόμενης πυκνότητας που επιτυγχάνεται εργαστηριακά κατά την τροποποιημένη δοκιμή </w:t>
      </w:r>
      <w:proofErr w:type="spellStart"/>
      <w:r w:rsidRPr="003D127C">
        <w:rPr>
          <w:rFonts w:ascii="Arial" w:hAnsi="Arial" w:cs="Arial"/>
          <w:szCs w:val="22"/>
        </w:rPr>
        <w:t>Proctor</w:t>
      </w:r>
      <w:proofErr w:type="spellEnd"/>
      <w:r w:rsidRPr="003D127C">
        <w:rPr>
          <w:rFonts w:ascii="Arial" w:hAnsi="Arial" w:cs="Arial"/>
          <w:szCs w:val="22"/>
        </w:rPr>
        <w:t xml:space="preserve">, με κατάλληλο αριθμό διελεύσεων οδοστρωτήρα </w:t>
      </w:r>
      <w:proofErr w:type="spellStart"/>
      <w:r w:rsidRPr="003D127C">
        <w:rPr>
          <w:rFonts w:ascii="Arial" w:hAnsi="Arial" w:cs="Arial"/>
          <w:szCs w:val="22"/>
        </w:rPr>
        <w:t>ελαστιχοφόρου</w:t>
      </w:r>
      <w:proofErr w:type="spellEnd"/>
      <w:r w:rsidRPr="003D127C">
        <w:rPr>
          <w:rFonts w:ascii="Arial" w:hAnsi="Arial" w:cs="Arial"/>
          <w:szCs w:val="22"/>
        </w:rPr>
        <w:t xml:space="preserve"> ή με λείους κυλίνδρους, ώστε να διαμορφωθεί μια λεία "σφραγιστική" επιφάνεια.</w:t>
      </w:r>
    </w:p>
    <w:p w:rsidR="00654303" w:rsidRPr="003D127C" w:rsidRDefault="00654303" w:rsidP="00654303">
      <w:pPr>
        <w:pStyle w:val="11"/>
        <w:spacing w:before="120"/>
        <w:ind w:left="425" w:firstLine="0"/>
        <w:rPr>
          <w:rFonts w:ascii="Arial" w:hAnsi="Arial" w:cs="Arial"/>
          <w:szCs w:val="22"/>
        </w:rPr>
      </w:pPr>
      <w:r w:rsidRPr="003D127C">
        <w:rPr>
          <w:rFonts w:ascii="Arial" w:hAnsi="Arial" w:cs="Arial"/>
          <w:szCs w:val="22"/>
        </w:rPr>
        <w:lastRenderedPageBreak/>
        <w:t>Εξαιρείται η κατασκευή της "στρώσης στράγγισης οδοστρώματος" (όπου υπάρχει), η οποία τιμολογείται με το αντίστοιχο άρθρο του τιμολογίου.</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συμπύκνωση λωρίδας εδάφους πλάτους μέχρι </w:t>
      </w:r>
      <w:smartTag w:uri="urn:schemas-microsoft-com:office:smarttags" w:element="metricconverter">
        <w:smartTagPr>
          <w:attr w:name="ProductID" w:val="2,0 m"/>
        </w:smartTagPr>
        <w:r w:rsidRPr="003D127C">
          <w:rPr>
            <w:rFonts w:ascii="Arial" w:hAnsi="Arial" w:cs="Arial"/>
            <w:szCs w:val="22"/>
          </w:rPr>
          <w:t>2,0 m</w:t>
        </w:r>
      </w:smartTag>
      <w:r w:rsidRPr="003D127C">
        <w:rPr>
          <w:rFonts w:ascii="Arial" w:hAnsi="Arial" w:cs="Arial"/>
          <w:szCs w:val="22"/>
        </w:rPr>
        <w:t xml:space="preserve"> εκατέρωθεν των ποδών του επιχώματος .</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τυχόν επαύξηση του όγκου του επιχώματος λόγω συνίζησης, καθίζησης ή </w:t>
      </w:r>
      <w:proofErr w:type="spellStart"/>
      <w:r w:rsidRPr="003D127C">
        <w:rPr>
          <w:rFonts w:ascii="Arial" w:hAnsi="Arial" w:cs="Arial"/>
          <w:szCs w:val="22"/>
        </w:rPr>
        <w:t>διαπλάτυνσής</w:t>
      </w:r>
      <w:proofErr w:type="spellEnd"/>
      <w:r w:rsidRPr="003D127C">
        <w:rPr>
          <w:rFonts w:ascii="Arial" w:hAnsi="Arial" w:cs="Arial"/>
          <w:szCs w:val="22"/>
        </w:rPr>
        <w:t xml:space="preserve"> του πέραν των ορίων που προβλέπει η μελέτη.</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προμήθεια και τοποθέτηση μαρτύρων ελέγχου υποχωρήσεως των υψηλών επιχωμάτων, σύμφωνα με τα καθοριζόμενα στην μελέτη, η εξάρτησή τους από </w:t>
      </w:r>
      <w:proofErr w:type="spellStart"/>
      <w:r w:rsidRPr="003D127C">
        <w:rPr>
          <w:rFonts w:ascii="Arial" w:hAnsi="Arial" w:cs="Arial"/>
          <w:szCs w:val="22"/>
        </w:rPr>
        <w:t>χωροσταθμικές</w:t>
      </w:r>
      <w:proofErr w:type="spellEnd"/>
      <w:r w:rsidRPr="003D127C">
        <w:rPr>
          <w:rFonts w:ascii="Arial" w:hAnsi="Arial" w:cs="Arial"/>
          <w:szCs w:val="22"/>
        </w:rPr>
        <w:t xml:space="preserve"> αφετηρίες (</w:t>
      </w:r>
      <w:proofErr w:type="spellStart"/>
      <w:r w:rsidRPr="003D127C">
        <w:rPr>
          <w:rFonts w:ascii="Arial" w:hAnsi="Arial" w:cs="Arial"/>
          <w:szCs w:val="22"/>
        </w:rPr>
        <w:t>repairs</w:t>
      </w:r>
      <w:proofErr w:type="spellEnd"/>
      <w:r w:rsidRPr="003D127C">
        <w:rPr>
          <w:rFonts w:ascii="Arial" w:hAnsi="Arial" w:cs="Arial"/>
          <w:szCs w:val="22"/>
        </w:rPr>
        <w:t>) εκτός της ζώνης επιχώματος, η εκτέλεση  τοπογραφικών μετρήσεων ακριβείας και η καταχώρησή τους σε φύλλα ελέγχου, καθώς και η εκτέλεση τριών μετρήσεων σε χρόνους που θα καθορίσει η Υπηρεσία.</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Στην τιμή του παρόντος άρθρου δεν περιλαμβάνονται και </w:t>
      </w:r>
      <w:proofErr w:type="spellStart"/>
      <w:r w:rsidRPr="003D127C">
        <w:rPr>
          <w:rFonts w:ascii="Arial" w:hAnsi="Arial" w:cs="Arial"/>
          <w:szCs w:val="22"/>
        </w:rPr>
        <w:t>επιμετρώνται</w:t>
      </w:r>
      <w:proofErr w:type="spellEnd"/>
      <w:r w:rsidRPr="003D127C">
        <w:rPr>
          <w:rFonts w:ascii="Arial" w:hAnsi="Arial" w:cs="Arial"/>
          <w:szCs w:val="22"/>
        </w:rPr>
        <w:t xml:space="preserve"> ιδιαίτερα με βάση τα οικεία άρθρα του τιμολογίου:</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Τα μεταβατικά επιχώματα πίσω από τεχνικά έργα (γέφυρες, </w:t>
      </w:r>
      <w:proofErr w:type="spellStart"/>
      <w:r w:rsidRPr="003D127C">
        <w:rPr>
          <w:rFonts w:ascii="Arial" w:hAnsi="Arial" w:cs="Arial"/>
          <w:szCs w:val="22"/>
        </w:rPr>
        <w:t>ημιγέφυρες</w:t>
      </w:r>
      <w:proofErr w:type="spellEnd"/>
      <w:r w:rsidRPr="003D127C">
        <w:rPr>
          <w:rFonts w:ascii="Arial" w:hAnsi="Arial" w:cs="Arial"/>
          <w:szCs w:val="22"/>
        </w:rPr>
        <w:t xml:space="preserve">, τοίχοι, οχετοί, </w:t>
      </w:r>
      <w:proofErr w:type="spellStart"/>
      <w:r w:rsidRPr="003D127C">
        <w:rPr>
          <w:rFonts w:ascii="Arial" w:hAnsi="Arial" w:cs="Arial"/>
          <w:szCs w:val="22"/>
        </w:rPr>
        <w:t>Cut</w:t>
      </w:r>
      <w:proofErr w:type="spellEnd"/>
      <w:r w:rsidRPr="003D127C">
        <w:rPr>
          <w:rFonts w:ascii="Arial" w:hAnsi="Arial" w:cs="Arial"/>
          <w:szCs w:val="22"/>
        </w:rPr>
        <w:t xml:space="preserve"> </w:t>
      </w:r>
      <w:proofErr w:type="spellStart"/>
      <w:r w:rsidRPr="003D127C">
        <w:rPr>
          <w:rFonts w:ascii="Arial" w:hAnsi="Arial" w:cs="Arial"/>
          <w:szCs w:val="22"/>
        </w:rPr>
        <w:t>and</w:t>
      </w:r>
      <w:proofErr w:type="spellEnd"/>
      <w:r w:rsidRPr="003D127C">
        <w:rPr>
          <w:rFonts w:ascii="Arial" w:hAnsi="Arial" w:cs="Arial"/>
          <w:szCs w:val="22"/>
        </w:rPr>
        <w:t xml:space="preserve"> </w:t>
      </w:r>
      <w:proofErr w:type="spellStart"/>
      <w:r w:rsidRPr="003D127C">
        <w:rPr>
          <w:rFonts w:ascii="Arial" w:hAnsi="Arial" w:cs="Arial"/>
          <w:szCs w:val="22"/>
        </w:rPr>
        <w:t>Cover</w:t>
      </w:r>
      <w:proofErr w:type="spellEnd"/>
      <w:r w:rsidRPr="003D127C">
        <w:rPr>
          <w:rFonts w:ascii="Arial" w:hAnsi="Arial" w:cs="Arial"/>
          <w:szCs w:val="22"/>
        </w:rPr>
        <w:t xml:space="preserve">, στόμια σηράγγων, αγωγοί </w:t>
      </w:r>
      <w:proofErr w:type="spellStart"/>
      <w:r w:rsidRPr="003D127C">
        <w:rPr>
          <w:rFonts w:ascii="Arial" w:hAnsi="Arial" w:cs="Arial"/>
          <w:szCs w:val="22"/>
        </w:rPr>
        <w:t>κ.λ.π</w:t>
      </w:r>
      <w:proofErr w:type="spellEnd"/>
      <w:r w:rsidRPr="003D127C">
        <w:rPr>
          <w:rFonts w:ascii="Arial" w:hAnsi="Arial" w:cs="Arial"/>
          <w:szCs w:val="22"/>
        </w:rPr>
        <w:t xml:space="preserve">) </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Οι εργασίες καθαρισμού του εδάφους </w:t>
      </w:r>
      <w:proofErr w:type="spellStart"/>
      <w:r w:rsidRPr="003D127C">
        <w:rPr>
          <w:rFonts w:ascii="Arial" w:hAnsi="Arial" w:cs="Arial"/>
          <w:szCs w:val="22"/>
        </w:rPr>
        <w:t>έδρασης</w:t>
      </w:r>
      <w:proofErr w:type="spellEnd"/>
      <w:r w:rsidRPr="003D127C">
        <w:rPr>
          <w:rFonts w:ascii="Arial" w:hAnsi="Arial" w:cs="Arial"/>
          <w:szCs w:val="22"/>
        </w:rPr>
        <w:t xml:space="preserve"> και δημιουργίας αναβαθμών  </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κατασκευή εξυγιαντικής στρώσης υπό τα επιχώματα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Επιμέτρηση  με λήψη αρχικών και τελικών διατομών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Τιμή ανά κυβικό μέτρο </w:t>
      </w:r>
    </w:p>
    <w:p w:rsidR="00654303" w:rsidRPr="003D127C" w:rsidRDefault="00654303" w:rsidP="00654303">
      <w:pPr>
        <w:pStyle w:val="draxmes"/>
        <w:tabs>
          <w:tab w:val="clear" w:pos="1701"/>
          <w:tab w:val="left" w:pos="1136"/>
          <w:tab w:val="left" w:pos="1704"/>
        </w:tabs>
        <w:spacing w:before="120"/>
        <w:ind w:left="0"/>
        <w:rPr>
          <w:rFonts w:ascii="Arial" w:hAnsi="Arial" w:cs="Arial"/>
          <w:szCs w:val="22"/>
        </w:rPr>
      </w:pPr>
    </w:p>
    <w:p w:rsidR="00654303" w:rsidRPr="003D127C" w:rsidRDefault="00654303" w:rsidP="00654303">
      <w:pPr>
        <w:pStyle w:val="draxmes"/>
        <w:tabs>
          <w:tab w:val="clear" w:pos="1701"/>
          <w:tab w:val="left" w:pos="1136"/>
          <w:tab w:val="left" w:pos="1704"/>
        </w:tabs>
        <w:spacing w:before="120"/>
        <w:ind w:left="0"/>
        <w:rPr>
          <w:rFonts w:ascii="Arial" w:hAnsi="Arial" w:cs="Arial"/>
          <w:b/>
          <w:i/>
          <w:szCs w:val="22"/>
        </w:rPr>
      </w:pPr>
      <w:r w:rsidRPr="003D127C">
        <w:rPr>
          <w:rFonts w:ascii="Arial" w:hAnsi="Arial" w:cs="Arial"/>
          <w:b/>
          <w:i/>
          <w:szCs w:val="22"/>
        </w:rPr>
        <w:t>ΕΥΡΩ Ολογράφως: ΕΝΑ ΕΥΡΩ ΚΑΙ ΠΕΝΤΕ ΛΕΠΤΑ</w:t>
      </w:r>
      <w:r w:rsidR="00875304" w:rsidRPr="003D127C">
        <w:rPr>
          <w:rFonts w:ascii="Arial" w:hAnsi="Arial" w:cs="Arial"/>
          <w:b/>
          <w:i/>
          <w:szCs w:val="22"/>
        </w:rPr>
        <w:fldChar w:fldCharType="begin"/>
      </w:r>
      <w:r w:rsidRPr="003D127C">
        <w:rPr>
          <w:rFonts w:ascii="Arial" w:hAnsi="Arial" w:cs="Arial"/>
          <w:b/>
          <w:i/>
          <w:szCs w:val="22"/>
        </w:rPr>
        <w:instrText xml:space="preserve"> MERGEFIELD OLOGR </w:instrText>
      </w:r>
      <w:r w:rsidR="00875304" w:rsidRPr="003D127C">
        <w:rPr>
          <w:rFonts w:ascii="Arial" w:hAnsi="Arial" w:cs="Arial"/>
          <w:b/>
          <w:i/>
          <w:szCs w:val="22"/>
        </w:rPr>
        <w:fldChar w:fldCharType="end"/>
      </w:r>
    </w:p>
    <w:p w:rsidR="00654303" w:rsidRPr="003D127C" w:rsidRDefault="00654303" w:rsidP="00654303">
      <w:pPr>
        <w:pStyle w:val="draxmes"/>
        <w:tabs>
          <w:tab w:val="clear" w:pos="1701"/>
          <w:tab w:val="left" w:pos="1136"/>
          <w:tab w:val="left" w:pos="1704"/>
        </w:tabs>
        <w:spacing w:before="120"/>
        <w:ind w:left="0"/>
        <w:rPr>
          <w:rFonts w:ascii="Arial" w:hAnsi="Arial" w:cs="Arial"/>
          <w:b/>
          <w:i/>
          <w:szCs w:val="22"/>
        </w:rPr>
      </w:pPr>
      <w:r w:rsidRPr="003D127C">
        <w:rPr>
          <w:rFonts w:ascii="Arial" w:hAnsi="Arial" w:cs="Arial"/>
          <w:b/>
          <w:i/>
          <w:szCs w:val="22"/>
        </w:rPr>
        <w:t>Αριθμητικά: 1,05 €</w:t>
      </w:r>
      <w:r w:rsidR="00875304" w:rsidRPr="003D127C">
        <w:rPr>
          <w:rFonts w:ascii="Arial" w:hAnsi="Arial" w:cs="Arial"/>
          <w:b/>
          <w:i/>
          <w:szCs w:val="22"/>
        </w:rPr>
        <w:fldChar w:fldCharType="begin"/>
      </w:r>
      <w:r w:rsidRPr="003D127C">
        <w:rPr>
          <w:rFonts w:ascii="Arial" w:hAnsi="Arial" w:cs="Arial"/>
          <w:b/>
          <w:i/>
          <w:szCs w:val="22"/>
        </w:rPr>
        <w:instrText xml:space="preserve"> MERGEFIELD TIMH </w:instrText>
      </w:r>
      <w:r w:rsidR="00875304" w:rsidRPr="003D127C">
        <w:rPr>
          <w:rFonts w:ascii="Arial" w:hAnsi="Arial" w:cs="Arial"/>
          <w:b/>
          <w:i/>
          <w:szCs w:val="22"/>
        </w:rPr>
        <w:fldChar w:fldCharType="end"/>
      </w:r>
    </w:p>
    <w:p w:rsidR="00654303" w:rsidRPr="003D127C" w:rsidRDefault="00654303" w:rsidP="00654303">
      <w:pPr>
        <w:spacing w:before="120"/>
        <w:rPr>
          <w:rFonts w:ascii="Arial" w:hAnsi="Arial" w:cs="Arial"/>
          <w:b/>
        </w:rPr>
      </w:pPr>
    </w:p>
    <w:p w:rsidR="00654303" w:rsidRPr="00654303" w:rsidRDefault="00654303" w:rsidP="00654303">
      <w:pPr>
        <w:spacing w:before="120"/>
        <w:rPr>
          <w:rFonts w:ascii="Arial" w:hAnsi="Arial" w:cs="Arial"/>
          <w:b/>
        </w:rPr>
      </w:pPr>
      <w:r w:rsidRPr="003D127C">
        <w:rPr>
          <w:rFonts w:ascii="Arial" w:hAnsi="Arial" w:cs="Arial"/>
          <w:b/>
        </w:rPr>
        <w:t>Α.Τ.</w:t>
      </w:r>
      <w:r w:rsidRPr="00654303">
        <w:rPr>
          <w:rFonts w:ascii="Arial" w:hAnsi="Arial" w:cs="Arial"/>
          <w:b/>
        </w:rPr>
        <w:t>4</w:t>
      </w:r>
    </w:p>
    <w:p w:rsidR="00654303" w:rsidRPr="003D127C" w:rsidRDefault="00654303" w:rsidP="00654303">
      <w:pPr>
        <w:tabs>
          <w:tab w:val="left" w:pos="1134"/>
          <w:tab w:val="left" w:pos="1701"/>
          <w:tab w:val="left" w:pos="9052"/>
          <w:tab w:val="left" w:pos="10360"/>
        </w:tabs>
        <w:spacing w:before="120"/>
        <w:rPr>
          <w:rFonts w:ascii="Arial" w:hAnsi="Arial" w:cs="Arial"/>
          <w:b/>
        </w:rPr>
      </w:pPr>
      <w:r w:rsidRPr="003D127C">
        <w:rPr>
          <w:rFonts w:ascii="Arial" w:hAnsi="Arial" w:cs="Arial"/>
          <w:b/>
        </w:rPr>
        <w:t xml:space="preserve">Άρθρο ΟΙΚ 20.10 </w:t>
      </w:r>
      <w:r w:rsidRPr="003D127C">
        <w:rPr>
          <w:rFonts w:ascii="Arial" w:hAnsi="Arial" w:cs="Arial"/>
          <w:b/>
        </w:rPr>
        <w:tab/>
      </w:r>
      <w:proofErr w:type="spellStart"/>
      <w:r w:rsidRPr="003D127C">
        <w:rPr>
          <w:rFonts w:ascii="Arial" w:hAnsi="Arial" w:cs="Arial"/>
          <w:b/>
          <w:u w:val="single"/>
        </w:rPr>
        <w:t>Επίχωση</w:t>
      </w:r>
      <w:proofErr w:type="spellEnd"/>
      <w:r w:rsidRPr="003D127C">
        <w:rPr>
          <w:rFonts w:ascii="Arial" w:hAnsi="Arial" w:cs="Arial"/>
          <w:b/>
          <w:u w:val="single"/>
        </w:rPr>
        <w:t xml:space="preserve"> με προϊόντα εκσκαφών, εκβραχισμών ή κατεδαφίσεων</w:t>
      </w:r>
    </w:p>
    <w:p w:rsidR="00654303" w:rsidRPr="003D127C" w:rsidRDefault="00654303" w:rsidP="00654303">
      <w:pPr>
        <w:tabs>
          <w:tab w:val="left" w:pos="1060"/>
          <w:tab w:val="left" w:pos="1701"/>
          <w:tab w:val="left" w:pos="9052"/>
          <w:tab w:val="left" w:pos="10360"/>
        </w:tabs>
        <w:spacing w:before="120"/>
        <w:ind w:firstLine="1134"/>
        <w:rPr>
          <w:rFonts w:ascii="Arial" w:hAnsi="Arial" w:cs="Arial"/>
          <w:b/>
          <w:spacing w:val="-3"/>
        </w:rPr>
      </w:pPr>
      <w:r w:rsidRPr="003D127C">
        <w:rPr>
          <w:rFonts w:ascii="Arial" w:hAnsi="Arial" w:cs="Arial"/>
          <w:spacing w:val="-3"/>
        </w:rPr>
        <w:t xml:space="preserve">              </w:t>
      </w:r>
      <w:r w:rsidRPr="003D127C">
        <w:rPr>
          <w:rFonts w:ascii="Arial" w:hAnsi="Arial" w:cs="Arial"/>
          <w:b/>
          <w:spacing w:val="-3"/>
        </w:rPr>
        <w:t>(Κωδικός Αναθεώρησης ΟΙΚ-2162 )</w:t>
      </w:r>
    </w:p>
    <w:p w:rsidR="00654303" w:rsidRPr="003D127C" w:rsidRDefault="00654303" w:rsidP="00654303">
      <w:pPr>
        <w:tabs>
          <w:tab w:val="left" w:pos="1060"/>
          <w:tab w:val="left" w:pos="1701"/>
          <w:tab w:val="left" w:pos="9052"/>
          <w:tab w:val="left" w:pos="10360"/>
        </w:tabs>
        <w:spacing w:before="120"/>
        <w:jc w:val="both"/>
        <w:rPr>
          <w:rFonts w:ascii="Arial" w:hAnsi="Arial" w:cs="Arial"/>
          <w:spacing w:val="-3"/>
        </w:rPr>
      </w:pPr>
      <w:proofErr w:type="spellStart"/>
      <w:r w:rsidRPr="003D127C">
        <w:rPr>
          <w:rFonts w:ascii="Arial" w:hAnsi="Arial" w:cs="Arial"/>
          <w:spacing w:val="-3"/>
        </w:rPr>
        <w:t>Επίχωση</w:t>
      </w:r>
      <w:proofErr w:type="spellEnd"/>
      <w:r w:rsidRPr="003D127C">
        <w:rPr>
          <w:rFonts w:ascii="Arial" w:hAnsi="Arial" w:cs="Arial"/>
          <w:spacing w:val="-3"/>
        </w:rPr>
        <w:t xml:space="preserve"> με προϊόντα εκσκαφών, εκβραχισμών ή κατεδαφίσεων διαμορφωμένων χώρων ή τμημάτων αυτών, σε μέση απόσταση από την θέση εξαγωγής των άνω </w:t>
      </w:r>
      <w:proofErr w:type="spellStart"/>
      <w:r w:rsidRPr="003D127C">
        <w:rPr>
          <w:rFonts w:ascii="Arial" w:hAnsi="Arial" w:cs="Arial"/>
          <w:spacing w:val="-3"/>
        </w:rPr>
        <w:t>προιόντων</w:t>
      </w:r>
      <w:proofErr w:type="spellEnd"/>
      <w:r w:rsidRPr="003D127C">
        <w:rPr>
          <w:rFonts w:ascii="Arial" w:hAnsi="Arial" w:cs="Arial"/>
          <w:spacing w:val="-3"/>
        </w:rPr>
        <w:t xml:space="preserve"> έως </w:t>
      </w:r>
      <w:smartTag w:uri="urn:schemas-microsoft-com:office:smarttags" w:element="metricconverter">
        <w:smartTagPr>
          <w:attr w:name="ProductID" w:val="10,00 m"/>
        </w:smartTagPr>
        <w:r w:rsidRPr="003D127C">
          <w:rPr>
            <w:rFonts w:ascii="Arial" w:hAnsi="Arial" w:cs="Arial"/>
            <w:spacing w:val="-3"/>
          </w:rPr>
          <w:t>10,00 m</w:t>
        </w:r>
      </w:smartTag>
      <w:r w:rsidRPr="003D127C">
        <w:rPr>
          <w:rFonts w:ascii="Arial" w:hAnsi="Arial" w:cs="Arial"/>
          <w:spacing w:val="-3"/>
        </w:rPr>
        <w:t xml:space="preserve">, με την </w:t>
      </w:r>
      <w:proofErr w:type="spellStart"/>
      <w:r w:rsidRPr="003D127C">
        <w:rPr>
          <w:rFonts w:ascii="Arial" w:hAnsi="Arial" w:cs="Arial"/>
          <w:spacing w:val="-3"/>
        </w:rPr>
        <w:t>έκριψη</w:t>
      </w:r>
      <w:proofErr w:type="spellEnd"/>
      <w:r w:rsidRPr="003D127C">
        <w:rPr>
          <w:rFonts w:ascii="Arial" w:hAnsi="Arial" w:cs="Arial"/>
          <w:spacing w:val="-3"/>
        </w:rPr>
        <w:t xml:space="preserve">, διάστρωση κατά στρώσεις έως </w:t>
      </w:r>
      <w:smartTag w:uri="urn:schemas-microsoft-com:office:smarttags" w:element="metricconverter">
        <w:smartTagPr>
          <w:attr w:name="ProductID" w:val="30 cm"/>
        </w:smartTagPr>
        <w:r w:rsidRPr="003D127C">
          <w:rPr>
            <w:rFonts w:ascii="Arial" w:hAnsi="Arial" w:cs="Arial"/>
            <w:spacing w:val="-3"/>
          </w:rPr>
          <w:t>30 cm</w:t>
        </w:r>
      </w:smartTag>
      <w:r w:rsidRPr="003D127C">
        <w:rPr>
          <w:rFonts w:ascii="Arial" w:hAnsi="Arial" w:cs="Arial"/>
          <w:spacing w:val="-3"/>
        </w:rPr>
        <w:t>, διαβροχή και συμπύκνωση, σύμφωνα με την μελέτη και την ΕΤΕΠ 02-07-02-00 "</w:t>
      </w:r>
      <w:proofErr w:type="spellStart"/>
      <w:r w:rsidRPr="003D127C">
        <w:rPr>
          <w:rFonts w:ascii="Arial" w:hAnsi="Arial" w:cs="Arial"/>
          <w:spacing w:val="-3"/>
        </w:rPr>
        <w:t>Επανεπιχώσεις</w:t>
      </w:r>
      <w:proofErr w:type="spellEnd"/>
      <w:r w:rsidRPr="003D127C">
        <w:rPr>
          <w:rFonts w:ascii="Arial" w:hAnsi="Arial" w:cs="Arial"/>
          <w:spacing w:val="-3"/>
        </w:rPr>
        <w:t xml:space="preserve"> σκαμμάτων θεμελίων τεχνικών έργων".</w:t>
      </w:r>
    </w:p>
    <w:p w:rsidR="00654303" w:rsidRPr="003D127C" w:rsidRDefault="00654303" w:rsidP="00654303">
      <w:pPr>
        <w:tabs>
          <w:tab w:val="left" w:pos="1060"/>
          <w:tab w:val="left" w:pos="1701"/>
          <w:tab w:val="left" w:pos="9052"/>
          <w:tab w:val="left" w:pos="10360"/>
        </w:tabs>
        <w:spacing w:before="120"/>
        <w:jc w:val="both"/>
        <w:rPr>
          <w:rFonts w:ascii="Arial" w:hAnsi="Arial" w:cs="Arial"/>
          <w:spacing w:val="-3"/>
        </w:rPr>
      </w:pPr>
    </w:p>
    <w:p w:rsidR="00654303" w:rsidRPr="003D127C" w:rsidRDefault="00654303" w:rsidP="00654303">
      <w:pPr>
        <w:tabs>
          <w:tab w:val="left" w:pos="1060"/>
          <w:tab w:val="left" w:pos="1701"/>
          <w:tab w:val="left" w:pos="9052"/>
          <w:tab w:val="left" w:pos="10360"/>
        </w:tabs>
        <w:spacing w:before="120"/>
        <w:jc w:val="both"/>
        <w:rPr>
          <w:rFonts w:ascii="Arial" w:hAnsi="Arial" w:cs="Arial"/>
          <w:spacing w:val="-3"/>
        </w:rPr>
      </w:pPr>
      <w:r w:rsidRPr="003D127C">
        <w:rPr>
          <w:rFonts w:ascii="Arial" w:hAnsi="Arial" w:cs="Arial"/>
          <w:spacing w:val="-3"/>
        </w:rPr>
        <w:t xml:space="preserve">Στην περίπτωση χρησιμοποίησης υλικών προέλευσης </w:t>
      </w:r>
      <w:proofErr w:type="spellStart"/>
      <w:r w:rsidRPr="003D127C">
        <w:rPr>
          <w:rFonts w:ascii="Arial" w:hAnsi="Arial" w:cs="Arial"/>
          <w:spacing w:val="-3"/>
        </w:rPr>
        <w:t>δανειοθαλάμου</w:t>
      </w:r>
      <w:proofErr w:type="spellEnd"/>
      <w:r w:rsidRPr="003D127C">
        <w:rPr>
          <w:rFonts w:ascii="Arial" w:hAnsi="Arial" w:cs="Arial"/>
          <w:spacing w:val="-3"/>
        </w:rPr>
        <w:t>, εφαρμόζεται ο αστερίσκος [*], ο οποίος σε αντίθετη περίπτωση μηδενίζεται.</w:t>
      </w:r>
    </w:p>
    <w:p w:rsidR="00654303" w:rsidRPr="003D127C" w:rsidRDefault="00654303" w:rsidP="00654303">
      <w:pPr>
        <w:tabs>
          <w:tab w:val="left" w:pos="1060"/>
          <w:tab w:val="left" w:pos="1701"/>
          <w:tab w:val="left" w:pos="9052"/>
          <w:tab w:val="left" w:pos="10360"/>
        </w:tabs>
        <w:spacing w:before="120"/>
        <w:jc w:val="both"/>
        <w:rPr>
          <w:rFonts w:ascii="Arial" w:hAnsi="Arial" w:cs="Arial"/>
          <w:spacing w:val="-3"/>
        </w:rPr>
      </w:pPr>
    </w:p>
    <w:p w:rsidR="00654303" w:rsidRPr="003D127C" w:rsidRDefault="00654303" w:rsidP="00654303">
      <w:pPr>
        <w:tabs>
          <w:tab w:val="left" w:pos="1060"/>
          <w:tab w:val="left" w:pos="1701"/>
          <w:tab w:val="left" w:pos="9052"/>
          <w:tab w:val="left" w:pos="10360"/>
        </w:tabs>
        <w:spacing w:before="120"/>
        <w:jc w:val="both"/>
        <w:rPr>
          <w:rFonts w:ascii="Arial" w:hAnsi="Arial" w:cs="Arial"/>
          <w:spacing w:val="-3"/>
        </w:rPr>
      </w:pPr>
      <w:r w:rsidRPr="003D127C">
        <w:rPr>
          <w:rFonts w:ascii="Arial" w:hAnsi="Arial" w:cs="Arial"/>
          <w:spacing w:val="-3"/>
        </w:rPr>
        <w:t>Τιμή ανά κυβικό μέτρο (</w:t>
      </w:r>
      <w:proofErr w:type="spellStart"/>
      <w:r w:rsidRPr="003D127C">
        <w:rPr>
          <w:rFonts w:ascii="Arial" w:hAnsi="Arial" w:cs="Arial"/>
          <w:spacing w:val="-3"/>
        </w:rPr>
        <w:t>m3</w:t>
      </w:r>
      <w:proofErr w:type="spellEnd"/>
      <w:r w:rsidRPr="003D127C">
        <w:rPr>
          <w:rFonts w:ascii="Arial" w:hAnsi="Arial" w:cs="Arial"/>
          <w:spacing w:val="-3"/>
        </w:rPr>
        <w:t xml:space="preserve">) συμπυκνωμένου όγκου. </w:t>
      </w:r>
    </w:p>
    <w:p w:rsidR="00654303" w:rsidRPr="00654303" w:rsidRDefault="00654303" w:rsidP="00654303">
      <w:pPr>
        <w:pStyle w:val="a6"/>
        <w:tabs>
          <w:tab w:val="left" w:pos="2268"/>
          <w:tab w:val="right" w:pos="3969"/>
          <w:tab w:val="left" w:pos="4536"/>
        </w:tabs>
        <w:spacing w:before="120"/>
        <w:ind w:left="0"/>
        <w:rPr>
          <w:szCs w:val="22"/>
          <w:lang w:val="el-GR"/>
        </w:rPr>
      </w:pP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ΕΥΡΩ ΤΕΣΣΕΡΑ ΕΥΡΩ ΚΑΙ ΠΕΝΗΝΤΑ ΛΕΠΤΑ[*]</w:t>
      </w:r>
    </w:p>
    <w:p w:rsidR="00654303" w:rsidRPr="003D127C" w:rsidRDefault="00654303" w:rsidP="00654303">
      <w:pPr>
        <w:pStyle w:val="draxmes"/>
        <w:tabs>
          <w:tab w:val="clear" w:pos="1701"/>
          <w:tab w:val="left" w:pos="1136"/>
          <w:tab w:val="left" w:pos="1704"/>
        </w:tabs>
        <w:spacing w:before="120"/>
        <w:ind w:left="0"/>
        <w:rPr>
          <w:rFonts w:ascii="Arial" w:hAnsi="Arial" w:cs="Arial"/>
          <w:b/>
          <w:i/>
          <w:szCs w:val="22"/>
        </w:rPr>
      </w:pPr>
      <w:r w:rsidRPr="003D127C">
        <w:rPr>
          <w:rFonts w:ascii="Arial" w:hAnsi="Arial" w:cs="Arial"/>
          <w:b/>
          <w:i/>
          <w:szCs w:val="22"/>
        </w:rPr>
        <w:lastRenderedPageBreak/>
        <w:t>Αριθμητικά: 4,50 €</w:t>
      </w:r>
      <w:r w:rsidR="00875304" w:rsidRPr="003D127C">
        <w:rPr>
          <w:rFonts w:ascii="Arial" w:hAnsi="Arial" w:cs="Arial"/>
          <w:b/>
          <w:i/>
          <w:szCs w:val="22"/>
        </w:rPr>
        <w:fldChar w:fldCharType="begin"/>
      </w:r>
      <w:r w:rsidRPr="003D127C">
        <w:rPr>
          <w:rFonts w:ascii="Arial" w:hAnsi="Arial" w:cs="Arial"/>
          <w:b/>
          <w:i/>
          <w:szCs w:val="22"/>
        </w:rPr>
        <w:instrText xml:space="preserve"> MERGEFIELD TIMH </w:instrText>
      </w:r>
      <w:r w:rsidR="00875304" w:rsidRPr="003D127C">
        <w:rPr>
          <w:rFonts w:ascii="Arial" w:hAnsi="Arial" w:cs="Arial"/>
          <w:b/>
          <w:i/>
          <w:szCs w:val="22"/>
        </w:rPr>
        <w:fldChar w:fldCharType="end"/>
      </w:r>
    </w:p>
    <w:p w:rsidR="00654303" w:rsidRPr="00654303" w:rsidRDefault="00654303" w:rsidP="00654303">
      <w:pPr>
        <w:pStyle w:val="draxmes"/>
        <w:tabs>
          <w:tab w:val="left" w:pos="1136"/>
        </w:tabs>
        <w:spacing w:before="120"/>
        <w:ind w:left="0"/>
        <w:rPr>
          <w:rFonts w:ascii="Arial" w:hAnsi="Arial" w:cs="Arial"/>
          <w:b/>
          <w:szCs w:val="22"/>
        </w:rPr>
      </w:pPr>
    </w:p>
    <w:p w:rsidR="00654303" w:rsidRPr="00654303" w:rsidRDefault="00654303" w:rsidP="00654303">
      <w:pPr>
        <w:spacing w:before="120"/>
        <w:rPr>
          <w:rFonts w:ascii="Arial" w:hAnsi="Arial" w:cs="Arial"/>
          <w:b/>
        </w:rPr>
      </w:pPr>
      <w:r w:rsidRPr="003D127C">
        <w:rPr>
          <w:rFonts w:ascii="Arial" w:hAnsi="Arial" w:cs="Arial"/>
          <w:b/>
        </w:rPr>
        <w:t>Α.Τ.</w:t>
      </w:r>
      <w:r w:rsidRPr="00654303">
        <w:rPr>
          <w:rFonts w:ascii="Arial" w:hAnsi="Arial" w:cs="Arial"/>
          <w:b/>
        </w:rPr>
        <w:t>5</w:t>
      </w:r>
    </w:p>
    <w:p w:rsidR="00654303" w:rsidRPr="003D127C" w:rsidRDefault="00654303" w:rsidP="00654303">
      <w:pPr>
        <w:shd w:val="clear" w:color="auto" w:fill="FFFFFF"/>
        <w:tabs>
          <w:tab w:val="left" w:pos="1701"/>
        </w:tabs>
        <w:spacing w:before="120"/>
        <w:ind w:left="51" w:hanging="51"/>
        <w:rPr>
          <w:rFonts w:ascii="Arial" w:hAnsi="Arial" w:cs="Arial"/>
        </w:rPr>
      </w:pPr>
      <w:r w:rsidRPr="003D127C">
        <w:rPr>
          <w:rFonts w:ascii="Arial" w:hAnsi="Arial" w:cs="Arial"/>
          <w:b/>
        </w:rPr>
        <w:t>Άρθρο ΥΔΡ 1.01</w:t>
      </w:r>
      <w:r w:rsidRPr="003D127C">
        <w:rPr>
          <w:rFonts w:ascii="Arial" w:hAnsi="Arial" w:cs="Arial"/>
          <w:b/>
          <w:bCs/>
        </w:rPr>
        <w:t xml:space="preserve">     </w:t>
      </w:r>
      <w:r w:rsidRPr="003D127C">
        <w:rPr>
          <w:rFonts w:ascii="Arial" w:hAnsi="Arial" w:cs="Arial"/>
          <w:b/>
          <w:bCs/>
        </w:rPr>
        <w:tab/>
      </w:r>
      <w:r w:rsidRPr="003D127C">
        <w:rPr>
          <w:rFonts w:ascii="Arial" w:hAnsi="Arial" w:cs="Arial"/>
          <w:b/>
          <w:u w:val="single"/>
        </w:rPr>
        <w:t xml:space="preserve">Χρήση πινακίδων </w:t>
      </w:r>
      <w:proofErr w:type="spellStart"/>
      <w:r w:rsidRPr="003D127C">
        <w:rPr>
          <w:rFonts w:ascii="Arial" w:hAnsi="Arial" w:cs="Arial"/>
          <w:b/>
          <w:u w:val="single"/>
        </w:rPr>
        <w:t>εργοταξιακής</w:t>
      </w:r>
      <w:proofErr w:type="spellEnd"/>
      <w:r w:rsidRPr="003D127C">
        <w:rPr>
          <w:rFonts w:ascii="Arial" w:hAnsi="Arial" w:cs="Arial"/>
          <w:b/>
          <w:u w:val="single"/>
        </w:rPr>
        <w:t xml:space="preserve"> σήμανσης.</w:t>
      </w:r>
    </w:p>
    <w:p w:rsidR="00654303" w:rsidRPr="003D127C" w:rsidRDefault="00654303" w:rsidP="00654303">
      <w:pPr>
        <w:spacing w:before="120"/>
        <w:ind w:firstLine="1701"/>
        <w:jc w:val="both"/>
        <w:rPr>
          <w:rFonts w:ascii="Arial" w:hAnsi="Arial" w:cs="Arial"/>
          <w:b/>
          <w:spacing w:val="-3"/>
        </w:rPr>
      </w:pPr>
      <w:r w:rsidRPr="003D127C">
        <w:rPr>
          <w:rFonts w:ascii="Arial" w:hAnsi="Arial" w:cs="Arial"/>
          <w:b/>
          <w:spacing w:val="-3"/>
        </w:rPr>
        <w:t>(Κωδικός Αναθεώρησης</w:t>
      </w:r>
      <w:r w:rsidRPr="003D127C">
        <w:rPr>
          <w:rFonts w:ascii="Arial" w:hAnsi="Arial" w:cs="Arial"/>
          <w:b/>
          <w:spacing w:val="-3"/>
        </w:rPr>
        <w:tab/>
        <w:t>ΟΙΚ 6541)</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Μηνιαία αποζημίωση χρήσης πινακίδων </w:t>
      </w:r>
      <w:proofErr w:type="spellStart"/>
      <w:r w:rsidRPr="003D127C">
        <w:rPr>
          <w:rFonts w:ascii="Arial" w:hAnsi="Arial" w:cs="Arial"/>
          <w:szCs w:val="22"/>
        </w:rPr>
        <w:t>εργοταξιακής</w:t>
      </w:r>
      <w:proofErr w:type="spellEnd"/>
      <w:r w:rsidRPr="003D127C">
        <w:rPr>
          <w:rFonts w:ascii="Arial" w:hAnsi="Arial" w:cs="Arial"/>
          <w:szCs w:val="22"/>
        </w:rPr>
        <w:t xml:space="preserve"> σήμανσης, ρυθμιστικών ή αναγγελίας κινδύνου, με αντανακλαστικό υπόβαθρο από μεμβράνη τύπου ΙΙ, κατασκευασμένων σύμφωνα με το Πρότυπο ΕΛΟΤ ΕΝ 12899-1 και την ΕΤΕΠ 05-04-06-00 ‘’Πινακίδες σταθερού περιεχομένου (ΠΣΠ)’’.</w:t>
      </w: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Στην τιμή μονάδας περιλαμβάνονται:</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 xml:space="preserve">η προσκόμιση, τοποθέτηση, αφαίρεση και επανατοποθέτηση (όσες φορές απαιτηθεί) πινακίδων μεσαίου μεγέθους (τριγωνικές πλευράς </w:t>
      </w:r>
      <w:smartTag w:uri="urn:schemas-microsoft-com:office:smarttags" w:element="metricconverter">
        <w:smartTagPr>
          <w:attr w:name="ProductID" w:val="0,90 m"/>
        </w:smartTagPr>
        <w:r w:rsidRPr="003D127C">
          <w:rPr>
            <w:rFonts w:ascii="Arial" w:hAnsi="Arial" w:cs="Arial"/>
            <w:szCs w:val="22"/>
          </w:rPr>
          <w:t>0,90 m</w:t>
        </w:r>
      </w:smartTag>
      <w:r w:rsidRPr="003D127C">
        <w:rPr>
          <w:rFonts w:ascii="Arial" w:hAnsi="Arial" w:cs="Arial"/>
          <w:szCs w:val="22"/>
        </w:rPr>
        <w:t xml:space="preserve">, κυκλικές Φ </w:t>
      </w:r>
      <w:smartTag w:uri="urn:schemas-microsoft-com:office:smarttags" w:element="metricconverter">
        <w:smartTagPr>
          <w:attr w:name="ProductID" w:val="0,65 m"/>
        </w:smartTagPr>
        <w:r w:rsidRPr="003D127C">
          <w:rPr>
            <w:rFonts w:ascii="Arial" w:hAnsi="Arial" w:cs="Arial"/>
            <w:szCs w:val="22"/>
          </w:rPr>
          <w:t>0,65 m</w:t>
        </w:r>
      </w:smartTag>
      <w:r w:rsidRPr="003D127C">
        <w:rPr>
          <w:rFonts w:ascii="Arial" w:hAnsi="Arial" w:cs="Arial"/>
          <w:szCs w:val="22"/>
        </w:rPr>
        <w:t>) με κίτρινο πλαίσιο</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ο στύλος στερέωσης της πινακίδας και η κινητή βάση στήριξης (αντίβαρο), ή η πάκτωση της πινακίδας εντός του εδάφους</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η επιθεώρηση, ευθυγράμμιση ή η αντικατάσταση πινακίδων που έχουν υποστεί φθορές</w:t>
      </w: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 xml:space="preserve">Επιμέτρηση ανά μήνα παραμονής εκάστης πινακίδας στο έργο, σύμφωνα με την εγκεκριμένη διάταξη </w:t>
      </w:r>
      <w:proofErr w:type="spellStart"/>
      <w:r w:rsidRPr="003D127C">
        <w:rPr>
          <w:rFonts w:ascii="Arial" w:hAnsi="Arial" w:cs="Arial"/>
          <w:szCs w:val="22"/>
        </w:rPr>
        <w:t>εργοταξιακής</w:t>
      </w:r>
      <w:proofErr w:type="spellEnd"/>
      <w:r w:rsidRPr="003D127C">
        <w:rPr>
          <w:rFonts w:ascii="Arial" w:hAnsi="Arial" w:cs="Arial"/>
          <w:szCs w:val="22"/>
        </w:rPr>
        <w:t xml:space="preserve"> σήμανσης και το εγκεκριμένο χρονοδιάγραμμα εκτέλεσης εργασιών</w:t>
      </w:r>
    </w:p>
    <w:p w:rsidR="00654303" w:rsidRPr="003D127C" w:rsidRDefault="00654303" w:rsidP="00654303">
      <w:pPr>
        <w:pStyle w:val="draxmes"/>
        <w:tabs>
          <w:tab w:val="clear" w:pos="1701"/>
          <w:tab w:val="left" w:pos="1136"/>
        </w:tabs>
        <w:spacing w:before="120"/>
        <w:ind w:left="0"/>
        <w:rPr>
          <w:rFonts w:ascii="Arial" w:hAnsi="Arial" w:cs="Arial"/>
          <w:szCs w:val="22"/>
        </w:rPr>
      </w:pP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Τιμή ανά μήνα χρήσης πινακίδας (ή κλάσμα αυτού).</w:t>
      </w:r>
    </w:p>
    <w:p w:rsidR="00654303" w:rsidRPr="003D127C" w:rsidRDefault="00654303" w:rsidP="00654303">
      <w:pPr>
        <w:pStyle w:val="kate"/>
        <w:spacing w:before="120"/>
        <w:jc w:val="both"/>
        <w:rPr>
          <w:rFonts w:cs="Arial"/>
          <w:spacing w:val="-3"/>
          <w:sz w:val="22"/>
          <w:szCs w:val="22"/>
          <w:lang w:val="el-GR"/>
        </w:rPr>
      </w:pP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ΕΥΡΩ ΟΚΤΩ ΕΥΡΩ ΚΑΙ ΕΙΚΟΣΙ ΛΕΠΤΑ</w:t>
      </w:r>
    </w:p>
    <w:p w:rsidR="00654303" w:rsidRPr="003D127C" w:rsidRDefault="00654303" w:rsidP="00654303">
      <w:pPr>
        <w:pStyle w:val="draxmes"/>
        <w:tabs>
          <w:tab w:val="clear" w:pos="1701"/>
          <w:tab w:val="left" w:pos="1136"/>
          <w:tab w:val="left" w:pos="1704"/>
        </w:tabs>
        <w:spacing w:before="120"/>
        <w:ind w:left="0"/>
        <w:rPr>
          <w:rFonts w:ascii="Arial" w:hAnsi="Arial" w:cs="Arial"/>
          <w:b/>
          <w:i/>
          <w:szCs w:val="22"/>
        </w:rPr>
      </w:pPr>
      <w:r w:rsidRPr="003D127C">
        <w:rPr>
          <w:rFonts w:ascii="Arial" w:hAnsi="Arial" w:cs="Arial"/>
          <w:b/>
          <w:i/>
          <w:szCs w:val="22"/>
        </w:rPr>
        <w:t>Αριθμητικά: 8,20 €</w:t>
      </w:r>
      <w:r w:rsidR="00875304" w:rsidRPr="003D127C">
        <w:rPr>
          <w:rFonts w:ascii="Arial" w:hAnsi="Arial" w:cs="Arial"/>
          <w:b/>
          <w:i/>
          <w:szCs w:val="22"/>
        </w:rPr>
        <w:fldChar w:fldCharType="begin"/>
      </w:r>
      <w:r w:rsidRPr="003D127C">
        <w:rPr>
          <w:rFonts w:ascii="Arial" w:hAnsi="Arial" w:cs="Arial"/>
          <w:b/>
          <w:i/>
          <w:szCs w:val="22"/>
        </w:rPr>
        <w:instrText xml:space="preserve"> MERGEFIELD TIMH </w:instrText>
      </w:r>
      <w:r w:rsidR="00875304" w:rsidRPr="003D127C">
        <w:rPr>
          <w:rFonts w:ascii="Arial" w:hAnsi="Arial" w:cs="Arial"/>
          <w:b/>
          <w:i/>
          <w:szCs w:val="22"/>
        </w:rPr>
        <w:fldChar w:fldCharType="end"/>
      </w:r>
    </w:p>
    <w:p w:rsidR="00654303" w:rsidRPr="003D127C" w:rsidRDefault="00654303" w:rsidP="00654303">
      <w:pPr>
        <w:pStyle w:val="draxmes"/>
        <w:tabs>
          <w:tab w:val="left" w:pos="1136"/>
        </w:tabs>
        <w:spacing w:before="120"/>
        <w:ind w:left="0"/>
        <w:rPr>
          <w:rFonts w:ascii="Arial" w:hAnsi="Arial" w:cs="Arial"/>
          <w:b/>
          <w:szCs w:val="22"/>
        </w:rPr>
      </w:pPr>
    </w:p>
    <w:p w:rsidR="00654303" w:rsidRPr="003D127C" w:rsidRDefault="00654303" w:rsidP="00654303">
      <w:pPr>
        <w:pStyle w:val="draxmes"/>
        <w:tabs>
          <w:tab w:val="left" w:pos="1136"/>
        </w:tabs>
        <w:spacing w:before="120"/>
        <w:ind w:left="0"/>
        <w:rPr>
          <w:rFonts w:ascii="Arial" w:hAnsi="Arial" w:cs="Arial"/>
          <w:b/>
          <w:szCs w:val="22"/>
        </w:rPr>
      </w:pPr>
    </w:p>
    <w:p w:rsidR="00654303" w:rsidRPr="003D127C" w:rsidRDefault="00654303" w:rsidP="00654303">
      <w:pPr>
        <w:spacing w:before="120"/>
        <w:rPr>
          <w:rFonts w:ascii="Arial" w:hAnsi="Arial" w:cs="Arial"/>
          <w:b/>
        </w:rPr>
      </w:pPr>
      <w:r w:rsidRPr="003D127C">
        <w:rPr>
          <w:rFonts w:ascii="Arial" w:hAnsi="Arial" w:cs="Arial"/>
          <w:b/>
        </w:rPr>
        <w:t>Α.Τ.6</w:t>
      </w:r>
    </w:p>
    <w:p w:rsidR="00654303" w:rsidRPr="003D127C" w:rsidRDefault="00654303" w:rsidP="00654303">
      <w:pPr>
        <w:shd w:val="clear" w:color="auto" w:fill="FFFFFF"/>
        <w:tabs>
          <w:tab w:val="left" w:pos="1701"/>
        </w:tabs>
        <w:spacing w:before="120"/>
        <w:ind w:left="6"/>
        <w:rPr>
          <w:rFonts w:ascii="Arial" w:hAnsi="Arial" w:cs="Arial"/>
        </w:rPr>
      </w:pPr>
      <w:proofErr w:type="spellStart"/>
      <w:r w:rsidRPr="003D127C">
        <w:rPr>
          <w:rFonts w:ascii="Arial" w:hAnsi="Arial" w:cs="Arial"/>
          <w:b/>
        </w:rPr>
        <w:t>Αρθρο</w:t>
      </w:r>
      <w:proofErr w:type="spellEnd"/>
      <w:r w:rsidRPr="003D127C">
        <w:rPr>
          <w:rFonts w:ascii="Arial" w:hAnsi="Arial" w:cs="Arial"/>
          <w:b/>
        </w:rPr>
        <w:t xml:space="preserve"> ΥΔΡ1.03</w:t>
      </w:r>
      <w:r w:rsidRPr="003D127C">
        <w:rPr>
          <w:rFonts w:ascii="Arial" w:hAnsi="Arial" w:cs="Arial"/>
          <w:b/>
          <w:bCs/>
        </w:rPr>
        <w:t xml:space="preserve">       </w:t>
      </w:r>
      <w:r w:rsidRPr="003D127C">
        <w:rPr>
          <w:rFonts w:ascii="Arial" w:hAnsi="Arial" w:cs="Arial"/>
          <w:b/>
          <w:bCs/>
        </w:rPr>
        <w:tab/>
      </w:r>
      <w:proofErr w:type="spellStart"/>
      <w:r w:rsidRPr="003D127C">
        <w:rPr>
          <w:rFonts w:ascii="Arial" w:hAnsi="Arial" w:cs="Arial"/>
          <w:b/>
          <w:u w:val="single"/>
        </w:rPr>
        <w:t>Αναλάμποντες</w:t>
      </w:r>
      <w:proofErr w:type="spellEnd"/>
      <w:r w:rsidRPr="003D127C">
        <w:rPr>
          <w:rFonts w:ascii="Arial" w:hAnsi="Arial" w:cs="Arial"/>
          <w:b/>
          <w:u w:val="single"/>
        </w:rPr>
        <w:t xml:space="preserve"> φανοί επισήμανσης κινδύνου</w:t>
      </w:r>
    </w:p>
    <w:p w:rsidR="00654303" w:rsidRPr="003D127C" w:rsidRDefault="00654303" w:rsidP="00654303">
      <w:pPr>
        <w:spacing w:before="120"/>
        <w:ind w:firstLine="1701"/>
        <w:jc w:val="both"/>
        <w:rPr>
          <w:rFonts w:ascii="Arial" w:hAnsi="Arial" w:cs="Arial"/>
          <w:b/>
          <w:spacing w:val="-3"/>
        </w:rPr>
      </w:pPr>
      <w:r w:rsidRPr="003D127C">
        <w:rPr>
          <w:rFonts w:ascii="Arial" w:hAnsi="Arial" w:cs="Arial"/>
          <w:b/>
          <w:spacing w:val="-3"/>
        </w:rPr>
        <w:t>(Κωδικός Αναθεώρησης</w:t>
      </w:r>
      <w:r w:rsidRPr="003D127C">
        <w:rPr>
          <w:rFonts w:ascii="Arial" w:hAnsi="Arial" w:cs="Arial"/>
          <w:b/>
          <w:spacing w:val="-3"/>
        </w:rPr>
        <w:tab/>
        <w:t>ΗΛΜ 108)</w:t>
      </w: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 xml:space="preserve">Μηνιαία λειτουργία </w:t>
      </w:r>
      <w:proofErr w:type="spellStart"/>
      <w:r w:rsidRPr="003D127C">
        <w:rPr>
          <w:rFonts w:ascii="Arial" w:hAnsi="Arial" w:cs="Arial"/>
          <w:szCs w:val="22"/>
        </w:rPr>
        <w:t>αναλάμποντος</w:t>
      </w:r>
      <w:proofErr w:type="spellEnd"/>
      <w:r w:rsidRPr="003D127C">
        <w:rPr>
          <w:rFonts w:ascii="Arial" w:hAnsi="Arial" w:cs="Arial"/>
          <w:szCs w:val="22"/>
        </w:rPr>
        <w:t xml:space="preserve"> φανού επισήμανσης κινδύνου, χρώματος πορτοκαλί, διαμέτρου </w:t>
      </w:r>
      <w:smartTag w:uri="urn:schemas-microsoft-com:office:smarttags" w:element="metricconverter">
        <w:smartTagPr>
          <w:attr w:name="ProductID" w:val="200 mm"/>
        </w:smartTagPr>
        <w:r w:rsidRPr="003D127C">
          <w:rPr>
            <w:rFonts w:ascii="Arial" w:hAnsi="Arial" w:cs="Arial"/>
            <w:szCs w:val="22"/>
          </w:rPr>
          <w:t>200 mm</w:t>
        </w:r>
      </w:smartTag>
      <w:r w:rsidRPr="003D127C">
        <w:rPr>
          <w:rFonts w:ascii="Arial" w:hAnsi="Arial" w:cs="Arial"/>
          <w:szCs w:val="22"/>
        </w:rPr>
        <w:t xml:space="preserve">, με μονόπλευρο φωτιστικό στοιχείο LED, κατηγορίας L7 κατά ΕΛΟΤ ΕΝ 12352, με επαναφορτιζόμενη μπαταρία και αυτόματο φωτομετρικό διακόπτη ημέρας/νυκτός. </w:t>
      </w: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Στην τιμή μονάδας περιλαμβάνονται:</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 xml:space="preserve">η προσκόμιση και τοποθέτηση </w:t>
      </w:r>
      <w:proofErr w:type="spellStart"/>
      <w:r w:rsidRPr="003D127C">
        <w:rPr>
          <w:rFonts w:ascii="Arial" w:hAnsi="Arial" w:cs="Arial"/>
          <w:szCs w:val="22"/>
        </w:rPr>
        <w:t>αναλαμπόντων</w:t>
      </w:r>
      <w:proofErr w:type="spellEnd"/>
      <w:r w:rsidRPr="003D127C">
        <w:rPr>
          <w:rFonts w:ascii="Arial" w:hAnsi="Arial" w:cs="Arial"/>
          <w:szCs w:val="22"/>
        </w:rPr>
        <w:t xml:space="preserve"> φανών σε θέσεις εκτελουμένων  έργων, είτε ως ανεξάρτητες μονάδες ή ως συγχρονισμένες μονάδες λειτουργούσες εν σειρά</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η μετακίνηση και επανατοποθέτησή τους, όταν και όπου απαιτείται</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t>ο έλεγχος λειτουργίας</w:t>
      </w:r>
    </w:p>
    <w:p w:rsidR="00654303" w:rsidRPr="003D127C" w:rsidRDefault="00654303" w:rsidP="00654303">
      <w:pPr>
        <w:pStyle w:val="11"/>
        <w:numPr>
          <w:ilvl w:val="0"/>
          <w:numId w:val="23"/>
        </w:numPr>
        <w:tabs>
          <w:tab w:val="clear" w:pos="720"/>
          <w:tab w:val="num" w:pos="426"/>
        </w:tabs>
        <w:spacing w:before="120"/>
        <w:ind w:left="426" w:hanging="284"/>
        <w:rPr>
          <w:rFonts w:ascii="Arial" w:hAnsi="Arial" w:cs="Arial"/>
          <w:szCs w:val="22"/>
        </w:rPr>
      </w:pPr>
      <w:r w:rsidRPr="003D127C">
        <w:rPr>
          <w:rFonts w:ascii="Arial" w:hAnsi="Arial" w:cs="Arial"/>
          <w:szCs w:val="22"/>
        </w:rPr>
        <w:lastRenderedPageBreak/>
        <w:t>η επαναφόρτιση ή η αντικατάσταση των συσσωρευτών</w:t>
      </w: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 xml:space="preserve">Επιμέτρηση ανά μήνα λειτουργίας εκάστου φανού, σύμφωνα με την εγκεκριμένη διάταξη </w:t>
      </w:r>
      <w:proofErr w:type="spellStart"/>
      <w:r w:rsidRPr="003D127C">
        <w:rPr>
          <w:rFonts w:ascii="Arial" w:hAnsi="Arial" w:cs="Arial"/>
          <w:szCs w:val="22"/>
        </w:rPr>
        <w:t>εργοταξιακής</w:t>
      </w:r>
      <w:proofErr w:type="spellEnd"/>
      <w:r w:rsidRPr="003D127C">
        <w:rPr>
          <w:rFonts w:ascii="Arial" w:hAnsi="Arial" w:cs="Arial"/>
          <w:szCs w:val="22"/>
        </w:rPr>
        <w:t xml:space="preserve"> σήμανσης και το εγκεκριμένο χρονοδιάγραμμα εκτέλεσης εργασιών</w:t>
      </w:r>
    </w:p>
    <w:p w:rsidR="00654303" w:rsidRPr="003D127C" w:rsidRDefault="00654303" w:rsidP="00654303">
      <w:pPr>
        <w:pStyle w:val="draxmes"/>
        <w:spacing w:before="120"/>
        <w:ind w:firstLine="1134"/>
        <w:jc w:val="both"/>
        <w:rPr>
          <w:rFonts w:ascii="Arial" w:hAnsi="Arial" w:cs="Arial"/>
          <w:szCs w:val="22"/>
        </w:rPr>
      </w:pPr>
    </w:p>
    <w:p w:rsidR="00654303" w:rsidRPr="003D127C" w:rsidRDefault="00654303" w:rsidP="00654303">
      <w:pPr>
        <w:pStyle w:val="draxmes"/>
        <w:spacing w:before="120"/>
        <w:ind w:left="0"/>
        <w:jc w:val="both"/>
        <w:rPr>
          <w:rFonts w:ascii="Arial" w:hAnsi="Arial" w:cs="Arial"/>
          <w:szCs w:val="22"/>
        </w:rPr>
      </w:pPr>
      <w:r w:rsidRPr="003D127C">
        <w:rPr>
          <w:rFonts w:ascii="Arial" w:hAnsi="Arial" w:cs="Arial"/>
          <w:szCs w:val="22"/>
        </w:rPr>
        <w:t xml:space="preserve">Τιμή ανά μήνα λειτουργίας του </w:t>
      </w:r>
      <w:proofErr w:type="spellStart"/>
      <w:r w:rsidRPr="003D127C">
        <w:rPr>
          <w:rFonts w:ascii="Arial" w:hAnsi="Arial" w:cs="Arial"/>
          <w:szCs w:val="22"/>
        </w:rPr>
        <w:t>αναλάμποντος</w:t>
      </w:r>
      <w:proofErr w:type="spellEnd"/>
      <w:r w:rsidRPr="003D127C">
        <w:rPr>
          <w:rFonts w:ascii="Arial" w:hAnsi="Arial" w:cs="Arial"/>
          <w:szCs w:val="22"/>
        </w:rPr>
        <w:t xml:space="preserve"> φανού, ή κλάσμα αυτού.</w:t>
      </w:r>
    </w:p>
    <w:p w:rsidR="00654303" w:rsidRPr="003D127C" w:rsidRDefault="00654303" w:rsidP="00654303">
      <w:pPr>
        <w:pStyle w:val="11"/>
        <w:spacing w:before="120"/>
        <w:ind w:left="568" w:hanging="426"/>
        <w:rPr>
          <w:rFonts w:ascii="Arial" w:hAnsi="Arial" w:cs="Arial"/>
          <w:spacing w:val="0"/>
          <w:szCs w:val="22"/>
        </w:rPr>
      </w:pP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ΕΥΡΩ ΔΕΚΑ ΕΥΡΩ ΚΑΙ ΤΡΙΑΝΤΑ ΛΕΠΤΑ</w:t>
      </w:r>
    </w:p>
    <w:p w:rsidR="00654303" w:rsidRPr="003D127C" w:rsidRDefault="00654303" w:rsidP="00654303">
      <w:pPr>
        <w:pStyle w:val="draxmes"/>
        <w:tabs>
          <w:tab w:val="clear" w:pos="1701"/>
          <w:tab w:val="left" w:pos="1136"/>
          <w:tab w:val="left" w:pos="1704"/>
        </w:tabs>
        <w:spacing w:before="120"/>
        <w:ind w:left="0"/>
        <w:rPr>
          <w:rFonts w:ascii="Arial" w:hAnsi="Arial" w:cs="Arial"/>
          <w:b/>
          <w:i/>
          <w:szCs w:val="22"/>
        </w:rPr>
      </w:pPr>
      <w:r w:rsidRPr="003D127C">
        <w:rPr>
          <w:rFonts w:ascii="Arial" w:hAnsi="Arial" w:cs="Arial"/>
          <w:b/>
          <w:i/>
          <w:szCs w:val="22"/>
        </w:rPr>
        <w:t>Αριθμητικά: 10,30 €</w:t>
      </w:r>
      <w:r w:rsidR="00875304" w:rsidRPr="003D127C">
        <w:rPr>
          <w:rFonts w:ascii="Arial" w:hAnsi="Arial" w:cs="Arial"/>
          <w:b/>
          <w:i/>
          <w:szCs w:val="22"/>
        </w:rPr>
        <w:fldChar w:fldCharType="begin"/>
      </w:r>
      <w:r w:rsidRPr="003D127C">
        <w:rPr>
          <w:rFonts w:ascii="Arial" w:hAnsi="Arial" w:cs="Arial"/>
          <w:b/>
          <w:i/>
          <w:szCs w:val="22"/>
        </w:rPr>
        <w:instrText xml:space="preserve"> MERGEFIELD TIMH </w:instrText>
      </w:r>
      <w:r w:rsidR="00875304" w:rsidRPr="003D127C">
        <w:rPr>
          <w:rFonts w:ascii="Arial" w:hAnsi="Arial" w:cs="Arial"/>
          <w:b/>
          <w:i/>
          <w:szCs w:val="22"/>
        </w:rPr>
        <w:fldChar w:fldCharType="end"/>
      </w:r>
    </w:p>
    <w:p w:rsidR="00654303" w:rsidRPr="003D127C" w:rsidRDefault="00654303" w:rsidP="00654303">
      <w:pPr>
        <w:pStyle w:val="draxmes"/>
        <w:tabs>
          <w:tab w:val="left" w:pos="1136"/>
        </w:tabs>
        <w:spacing w:before="120"/>
        <w:ind w:left="0"/>
        <w:rPr>
          <w:rFonts w:ascii="Arial" w:hAnsi="Arial" w:cs="Arial"/>
          <w:b/>
          <w:szCs w:val="22"/>
        </w:rPr>
      </w:pPr>
    </w:p>
    <w:p w:rsidR="00654303" w:rsidRPr="003D127C" w:rsidRDefault="00654303" w:rsidP="00654303">
      <w:pPr>
        <w:pStyle w:val="draxmes"/>
        <w:tabs>
          <w:tab w:val="left" w:pos="1136"/>
        </w:tabs>
        <w:spacing w:before="120"/>
        <w:ind w:left="0"/>
        <w:rPr>
          <w:rFonts w:ascii="Arial" w:hAnsi="Arial" w:cs="Arial"/>
          <w:b/>
          <w:szCs w:val="22"/>
        </w:rPr>
      </w:pPr>
    </w:p>
    <w:p w:rsidR="00654303" w:rsidRPr="00654303" w:rsidRDefault="00654303" w:rsidP="00654303">
      <w:pPr>
        <w:spacing w:before="120"/>
        <w:rPr>
          <w:rFonts w:ascii="Arial" w:hAnsi="Arial" w:cs="Arial"/>
          <w:b/>
        </w:rPr>
      </w:pPr>
      <w:bookmarkStart w:id="9" w:name="_Toc449760848"/>
      <w:bookmarkStart w:id="10" w:name="_Toc452176683"/>
      <w:r w:rsidRPr="003D127C">
        <w:rPr>
          <w:rFonts w:ascii="Arial" w:hAnsi="Arial" w:cs="Arial"/>
          <w:b/>
        </w:rPr>
        <w:t>Α.Τ.</w:t>
      </w:r>
      <w:r w:rsidRPr="00654303">
        <w:rPr>
          <w:rFonts w:ascii="Arial" w:hAnsi="Arial" w:cs="Arial"/>
          <w:b/>
        </w:rPr>
        <w:t>7</w:t>
      </w:r>
    </w:p>
    <w:p w:rsidR="00654303" w:rsidRPr="003D127C" w:rsidRDefault="00654303" w:rsidP="00654303">
      <w:pPr>
        <w:pStyle w:val="2"/>
        <w:keepLines w:val="0"/>
        <w:numPr>
          <w:ilvl w:val="1"/>
          <w:numId w:val="0"/>
        </w:numPr>
        <w:tabs>
          <w:tab w:val="left" w:pos="1704"/>
        </w:tabs>
        <w:overflowPunct w:val="0"/>
        <w:autoSpaceDE w:val="0"/>
        <w:autoSpaceDN w:val="0"/>
        <w:adjustRightInd w:val="0"/>
        <w:spacing w:before="120" w:line="240" w:lineRule="auto"/>
        <w:ind w:left="1846" w:hanging="1846"/>
        <w:textAlignment w:val="baseline"/>
        <w:rPr>
          <w:rFonts w:ascii="Arial" w:hAnsi="Arial" w:cs="Arial"/>
          <w:b w:val="0"/>
          <w:szCs w:val="22"/>
        </w:rPr>
      </w:pPr>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MERGEFIELD A_T </w:instrText>
      </w:r>
      <w:r w:rsidR="00875304" w:rsidRPr="003D127C">
        <w:rPr>
          <w:rFonts w:ascii="Arial" w:hAnsi="Arial" w:cs="Arial"/>
          <w:b w:val="0"/>
          <w:szCs w:val="22"/>
        </w:rPr>
        <w:fldChar w:fldCharType="separate"/>
      </w:r>
      <w:r w:rsidRPr="003D127C">
        <w:rPr>
          <w:rFonts w:ascii="Arial" w:hAnsi="Arial" w:cs="Arial"/>
          <w:b w:val="0"/>
          <w:noProof/>
          <w:szCs w:val="22"/>
        </w:rPr>
        <w:t>Β-1</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ΕΚΣΚΑΦΗ ΘΕΜΕΛΙΩΝ ΤΕΧΝΙΚΩΝ ΕΡΓΩΝ &amp; ΤΑΦΡΩΝ ΠΛΑΤΟΥΣ</w:t>
      </w:r>
      <w:bookmarkStart w:id="11" w:name="_Toc449760849"/>
      <w:bookmarkEnd w:id="9"/>
      <w:r w:rsidRPr="003D127C">
        <w:rPr>
          <w:rFonts w:ascii="Arial" w:hAnsi="Arial" w:cs="Arial"/>
          <w:b w:val="0"/>
          <w:szCs w:val="22"/>
        </w:rPr>
        <w:t xml:space="preserve"> έως </w:t>
      </w:r>
      <w:smartTag w:uri="urn:schemas-microsoft-com:office:smarttags" w:element="metricconverter">
        <w:smartTagPr>
          <w:attr w:name="ProductID" w:val="5,00 m"/>
        </w:smartTagPr>
        <w:r w:rsidRPr="003D127C">
          <w:rPr>
            <w:rFonts w:ascii="Arial" w:hAnsi="Arial" w:cs="Arial"/>
            <w:b w:val="0"/>
            <w:szCs w:val="22"/>
          </w:rPr>
          <w:t xml:space="preserve">5,00 </w:t>
        </w:r>
        <w:r w:rsidRPr="003D127C">
          <w:rPr>
            <w:rFonts w:ascii="Arial" w:hAnsi="Arial" w:cs="Arial"/>
            <w:b w:val="0"/>
            <w:szCs w:val="22"/>
            <w:lang w:val="en-US"/>
          </w:rPr>
          <w:t>m</w:t>
        </w:r>
      </w:smartTag>
      <w:bookmarkEnd w:id="10"/>
      <w:bookmarkEnd w:id="11"/>
      <w:r w:rsidRPr="003D127C">
        <w:rPr>
          <w:rFonts w:ascii="Arial" w:hAnsi="Arial" w:cs="Arial"/>
          <w:b w:val="0"/>
          <w:szCs w:val="22"/>
        </w:rPr>
        <w:t xml:space="preserve"> </w:t>
      </w:r>
    </w:p>
    <w:p w:rsidR="00654303" w:rsidRPr="003D127C" w:rsidRDefault="00654303" w:rsidP="00654303">
      <w:pPr>
        <w:pStyle w:val="ANATH"/>
        <w:spacing w:before="120"/>
        <w:ind w:left="1704"/>
        <w:rPr>
          <w:rFonts w:ascii="Arial" w:hAnsi="Arial" w:cs="Arial"/>
          <w:szCs w:val="22"/>
          <w:u w:val="none"/>
        </w:rPr>
      </w:pPr>
      <w:r w:rsidRPr="003D127C">
        <w:rPr>
          <w:rFonts w:ascii="Arial" w:hAnsi="Arial" w:cs="Arial"/>
          <w:b/>
          <w:szCs w:val="22"/>
          <w:u w:val="none"/>
        </w:rPr>
        <w:t xml:space="preserve">(Αναθεωρείται με το άρθρο </w:t>
      </w:r>
      <w:r w:rsidR="00875304" w:rsidRPr="003D127C">
        <w:rPr>
          <w:rFonts w:ascii="Arial" w:hAnsi="Arial" w:cs="Arial"/>
          <w:b/>
          <w:szCs w:val="22"/>
          <w:u w:val="none"/>
        </w:rPr>
        <w:fldChar w:fldCharType="begin"/>
      </w:r>
      <w:r w:rsidRPr="003D127C">
        <w:rPr>
          <w:rFonts w:ascii="Arial" w:hAnsi="Arial" w:cs="Arial"/>
          <w:b/>
          <w:szCs w:val="22"/>
          <w:u w:val="none"/>
        </w:rPr>
        <w:instrText xml:space="preserve"> MERGEFIELD ANATH</w:instrText>
      </w:r>
      <w:r w:rsidR="00875304" w:rsidRPr="003D127C">
        <w:rPr>
          <w:rFonts w:ascii="Arial" w:hAnsi="Arial" w:cs="Arial"/>
          <w:b/>
          <w:szCs w:val="22"/>
          <w:u w:val="none"/>
        </w:rPr>
        <w:fldChar w:fldCharType="separate"/>
      </w:r>
      <w:r w:rsidRPr="003D127C">
        <w:rPr>
          <w:rFonts w:ascii="Arial" w:hAnsi="Arial" w:cs="Arial"/>
          <w:b/>
          <w:noProof/>
          <w:szCs w:val="22"/>
          <w:u w:val="none"/>
        </w:rPr>
        <w:t>ΟΔΟ-2151</w:t>
      </w:r>
      <w:r w:rsidR="00875304" w:rsidRPr="003D127C">
        <w:rPr>
          <w:rFonts w:ascii="Arial" w:hAnsi="Arial" w:cs="Arial"/>
          <w:b/>
          <w:szCs w:val="22"/>
          <w:u w:val="none"/>
        </w:rPr>
        <w:fldChar w:fldCharType="end"/>
      </w:r>
      <w:r w:rsidRPr="003D127C">
        <w:rPr>
          <w:rFonts w:ascii="Arial" w:hAnsi="Arial" w:cs="Arial"/>
          <w:b/>
          <w:szCs w:val="22"/>
          <w:u w:val="none"/>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Εκσκαφή ορυγμάτων πλάτους έως </w:t>
      </w:r>
      <w:smartTag w:uri="urn:schemas-microsoft-com:office:smarttags" w:element="metricconverter">
        <w:smartTagPr>
          <w:attr w:name="ProductID" w:val="5,0 m"/>
        </w:smartTagPr>
        <w:r w:rsidRPr="003D127C">
          <w:rPr>
            <w:rFonts w:ascii="Arial" w:hAnsi="Arial" w:cs="Arial"/>
            <w:szCs w:val="22"/>
          </w:rPr>
          <w:t>5,0 m</w:t>
        </w:r>
      </w:smartTag>
      <w:r w:rsidRPr="003D127C">
        <w:rPr>
          <w:rFonts w:ascii="Arial" w:hAnsi="Arial" w:cs="Arial"/>
          <w:szCs w:val="22"/>
        </w:rPr>
        <w:t xml:space="preserve">, οποιουδήποτε βάθους. για την θεμελίωση τεχνικών έργων (τοίχων, βάθρων, φρεατίων κλπ), και την κατασκευή αγωγών και οχετών (αποχέτευσης, αποστράγγισης, </w:t>
      </w:r>
      <w:proofErr w:type="spellStart"/>
      <w:r w:rsidRPr="003D127C">
        <w:rPr>
          <w:rFonts w:ascii="Arial" w:hAnsi="Arial" w:cs="Arial"/>
          <w:szCs w:val="22"/>
        </w:rPr>
        <w:t>Ο.Κ.Ω.,κλπ</w:t>
      </w:r>
      <w:proofErr w:type="spellEnd"/>
      <w:r w:rsidRPr="003D127C">
        <w:rPr>
          <w:rFonts w:ascii="Arial" w:hAnsi="Arial" w:cs="Arial"/>
          <w:szCs w:val="22"/>
        </w:rPr>
        <w:t>.), σε κάθε είδους έδαφος (</w:t>
      </w:r>
      <w:proofErr w:type="spellStart"/>
      <w:r w:rsidRPr="003D127C">
        <w:rPr>
          <w:rFonts w:ascii="Arial" w:hAnsi="Arial" w:cs="Arial"/>
          <w:szCs w:val="22"/>
        </w:rPr>
        <w:t>γαιοημιβραχώδες</w:t>
      </w:r>
      <w:proofErr w:type="spellEnd"/>
      <w:r w:rsidRPr="003D127C">
        <w:rPr>
          <w:rFonts w:ascii="Arial" w:hAnsi="Arial" w:cs="Arial"/>
          <w:szCs w:val="22"/>
        </w:rPr>
        <w:t xml:space="preserve"> ή βραχώδες, περιλαμβανομένων και των γρανιτικών και κροκαλοπαγών πετρωμάτων), με οποιονδήποτε </w:t>
      </w:r>
      <w:proofErr w:type="spellStart"/>
      <w:r w:rsidRPr="003D127C">
        <w:rPr>
          <w:rFonts w:ascii="Arial" w:hAnsi="Arial" w:cs="Arial"/>
          <w:szCs w:val="22"/>
        </w:rPr>
        <w:t>εξοπλισμο</w:t>
      </w:r>
      <w:proofErr w:type="spellEnd"/>
      <w:r w:rsidRPr="003D127C">
        <w:rPr>
          <w:rFonts w:ascii="Arial" w:hAnsi="Arial" w:cs="Arial"/>
          <w:szCs w:val="22"/>
        </w:rPr>
        <w:t>, με ή χωρίς χρήση εκρηκτικών υλών, σύμφωνα με τα καθοριζόμενα στην ΕΤΕΠ 02-04-00-00 "Εκσκαφές θεμελίων τεχνικών έργων".</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Στην τιμή μονάδος περιλαμβάνονται:</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Οι απαιτούμενες αντλήσεις και τα μέτρα αντιμετώπισης των επιφανειακών και υπόγειων νερών, εκτός </w:t>
      </w:r>
      <w:proofErr w:type="spellStart"/>
      <w:r w:rsidRPr="003D127C">
        <w:rPr>
          <w:rFonts w:ascii="Arial" w:hAnsi="Arial" w:cs="Arial"/>
          <w:szCs w:val="22"/>
        </w:rPr>
        <w:t>άν</w:t>
      </w:r>
      <w:proofErr w:type="spellEnd"/>
      <w:r w:rsidRPr="003D127C">
        <w:rPr>
          <w:rFonts w:ascii="Arial" w:hAnsi="Arial" w:cs="Arial"/>
          <w:szCs w:val="22"/>
        </w:rPr>
        <w:t xml:space="preserve"> ρητά καθορίζεται στην μελέτη η ιδιαίτερη επιμέτρηση και πληρωμή αυτών</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Οι κάθε είδους απαιτούμενες αντιστηρίξεις παρειών (με οριζόντιες </w:t>
      </w:r>
      <w:proofErr w:type="spellStart"/>
      <w:r w:rsidRPr="003D127C">
        <w:rPr>
          <w:rFonts w:ascii="Arial" w:hAnsi="Arial" w:cs="Arial"/>
          <w:szCs w:val="22"/>
        </w:rPr>
        <w:t>ξυλοζεύξεις</w:t>
      </w:r>
      <w:proofErr w:type="spellEnd"/>
      <w:r w:rsidRPr="003D127C">
        <w:rPr>
          <w:rFonts w:ascii="Arial" w:hAnsi="Arial" w:cs="Arial"/>
          <w:szCs w:val="22"/>
        </w:rPr>
        <w:t xml:space="preserve"> ή κατακόρυφες αντιστηρίξεις με μεταλλικά </w:t>
      </w:r>
      <w:proofErr w:type="spellStart"/>
      <w:r w:rsidRPr="003D127C">
        <w:rPr>
          <w:rFonts w:ascii="Arial" w:hAnsi="Arial" w:cs="Arial"/>
          <w:szCs w:val="22"/>
        </w:rPr>
        <w:t>πετάσματα</w:t>
      </w:r>
      <w:proofErr w:type="spellEnd"/>
      <w:r w:rsidRPr="003D127C">
        <w:rPr>
          <w:rFonts w:ascii="Arial" w:hAnsi="Arial" w:cs="Arial"/>
          <w:szCs w:val="22"/>
        </w:rPr>
        <w:t xml:space="preserve"> κλπ), εκτός </w:t>
      </w:r>
      <w:proofErr w:type="spellStart"/>
      <w:r w:rsidRPr="003D127C">
        <w:rPr>
          <w:rFonts w:ascii="Arial" w:hAnsi="Arial" w:cs="Arial"/>
          <w:szCs w:val="22"/>
        </w:rPr>
        <w:t>άν</w:t>
      </w:r>
      <w:proofErr w:type="spellEnd"/>
      <w:r w:rsidRPr="003D127C">
        <w:rPr>
          <w:rFonts w:ascii="Arial" w:hAnsi="Arial" w:cs="Arial"/>
          <w:szCs w:val="22"/>
        </w:rPr>
        <w:t xml:space="preserve"> ρητά καθορίζεται στην μελέτη η ιδιαίτερη επιμέτρηση και πληρωμή αυτών</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Η κοπή, εκρίζωση και απομάκρυνση δένδρων οποιασδήποτε περιμέτρου στην θέση του ορύγματος</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μόρφωση του πυθμένα και τμήματος των παρειών του ορύγματος ώστε να είναι δυνατή η διάστρωση σκυροδέματος χωρίς τη χρήση πλευρικών </w:t>
      </w:r>
      <w:proofErr w:type="spellStart"/>
      <w:r w:rsidRPr="003D127C">
        <w:rPr>
          <w:rFonts w:ascii="Arial" w:hAnsi="Arial" w:cs="Arial"/>
          <w:szCs w:val="22"/>
        </w:rPr>
        <w:t>ξυλοτύπων</w:t>
      </w:r>
      <w:proofErr w:type="spellEnd"/>
      <w:r w:rsidRPr="003D127C">
        <w:rPr>
          <w:rFonts w:ascii="Arial" w:hAnsi="Arial" w:cs="Arial"/>
          <w:szCs w:val="22"/>
        </w:rPr>
        <w:t xml:space="preserve"> (π.χ. θεμέλια τεχνικών έργων, περιβλήματα αγωγών κλπ)</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Η συμπύκνωση του πυθμένα τού ορύγματος</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Η διαμόρφωση των απαιτουμένων δαπέδων εργασίας για την εκσκαφή ή αποκομιδή των προϊόντων εκσκαφών</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Η διαλογή, η φορτοεκφόρτωση και η μεταφορά των πλεοναζόντων προϊόντων εκσκαφών σε οποιαδήποτε απόσταση</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απόθεση παρά το σκάμμα, εκτός του σώματος της οδού, των καταλλήλων από τα προϊόντα εκσκαφής για την </w:t>
      </w:r>
      <w:proofErr w:type="spellStart"/>
      <w:r w:rsidRPr="003D127C">
        <w:rPr>
          <w:rFonts w:ascii="Arial" w:hAnsi="Arial" w:cs="Arial"/>
          <w:szCs w:val="22"/>
        </w:rPr>
        <w:t>επανεπίχωση</w:t>
      </w:r>
      <w:proofErr w:type="spellEnd"/>
      <w:r w:rsidRPr="003D127C">
        <w:rPr>
          <w:rFonts w:ascii="Arial" w:hAnsi="Arial" w:cs="Arial"/>
          <w:szCs w:val="22"/>
        </w:rPr>
        <w:t xml:space="preserve"> του απομένοντος όγκου του σκάμματος μετά την κατασκευή του τεχνικού έργου, οχετού ή αγωγού </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lastRenderedPageBreak/>
        <w:t>Η επανόρθωση τυχόν ζημιών σε γειτονικές κατασκευές ή οδοστρώματα λόγω καταπτώσεων των παρειών του ορύγματος.</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αποξήλωση οδοστρώματος, </w:t>
      </w:r>
      <w:proofErr w:type="spellStart"/>
      <w:r w:rsidRPr="003D127C">
        <w:rPr>
          <w:rFonts w:ascii="Arial" w:hAnsi="Arial" w:cs="Arial"/>
          <w:szCs w:val="22"/>
        </w:rPr>
        <w:t>κρασπεδορείθρων</w:t>
      </w:r>
      <w:proofErr w:type="spellEnd"/>
      <w:r w:rsidRPr="003D127C">
        <w:rPr>
          <w:rFonts w:ascii="Arial" w:hAnsi="Arial" w:cs="Arial"/>
          <w:szCs w:val="22"/>
        </w:rPr>
        <w:t>, πλακοστρώσεων και αόπλων τσιμεντοστρώσεων στην θέση του ορύγματος</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654303" w:rsidRPr="003D127C" w:rsidRDefault="00654303" w:rsidP="00654303">
      <w:pPr>
        <w:pStyle w:val="11"/>
        <w:numPr>
          <w:ilvl w:val="0"/>
          <w:numId w:val="13"/>
        </w:numPr>
        <w:tabs>
          <w:tab w:val="clear" w:pos="720"/>
        </w:tabs>
        <w:spacing w:before="120"/>
        <w:ind w:left="425"/>
        <w:rPr>
          <w:rFonts w:ascii="Arial" w:hAnsi="Arial" w:cs="Arial"/>
          <w:szCs w:val="22"/>
        </w:rPr>
      </w:pPr>
      <w:r w:rsidRPr="003D127C">
        <w:rPr>
          <w:rFonts w:ascii="Arial" w:hAnsi="Arial" w:cs="Arial"/>
          <w:szCs w:val="22"/>
        </w:rPr>
        <w:t xml:space="preserve">Η </w:t>
      </w:r>
      <w:proofErr w:type="spellStart"/>
      <w:r w:rsidRPr="003D127C">
        <w:rPr>
          <w:rFonts w:ascii="Arial" w:hAnsi="Arial" w:cs="Arial"/>
          <w:szCs w:val="22"/>
        </w:rPr>
        <w:t>επανεπίχωση</w:t>
      </w:r>
      <w:proofErr w:type="spellEnd"/>
      <w:r w:rsidRPr="003D127C">
        <w:rPr>
          <w:rFonts w:ascii="Arial" w:hAnsi="Arial" w:cs="Arial"/>
          <w:szCs w:val="22"/>
        </w:rPr>
        <w:t xml:space="preserve"> του απομένοντος όγκου σκάμματος με κατάλληλα προϊόντα εκσκαφών.</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Η κοπή υπάρχοντος ασφαλτικού τάπητα με </w:t>
      </w:r>
      <w:proofErr w:type="spellStart"/>
      <w:r w:rsidRPr="003D127C">
        <w:rPr>
          <w:rFonts w:ascii="Arial" w:hAnsi="Arial" w:cs="Arial"/>
          <w:szCs w:val="22"/>
        </w:rPr>
        <w:t>ασφαλτοκόφτη</w:t>
      </w:r>
      <w:proofErr w:type="spellEnd"/>
      <w:r w:rsidRPr="003D127C">
        <w:rPr>
          <w:rFonts w:ascii="Arial" w:hAnsi="Arial" w:cs="Arial"/>
          <w:szCs w:val="22"/>
        </w:rPr>
        <w:t xml:space="preserve">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Το παρόν άρθρο εκσκαφών θεμελίων τεχνικών έργων και τάφρων εφαρμόζεται σε ορύγματα επιφανείας έως </w:t>
      </w:r>
      <w:smartTag w:uri="urn:schemas-microsoft-com:office:smarttags" w:element="metricconverter">
        <w:smartTagPr>
          <w:attr w:name="ProductID" w:val="100 m2"/>
        </w:smartTagPr>
        <w:r w:rsidRPr="003D127C">
          <w:rPr>
            <w:rFonts w:ascii="Arial" w:hAnsi="Arial" w:cs="Arial"/>
            <w:szCs w:val="22"/>
          </w:rPr>
          <w:t>100 m2</w:t>
        </w:r>
      </w:smartTag>
      <w:r w:rsidRPr="003D127C">
        <w:rPr>
          <w:rFonts w:ascii="Arial" w:hAnsi="Arial" w:cs="Arial"/>
          <w:szCs w:val="22"/>
        </w:rPr>
        <w:t xml:space="preserve">, ή σε επιμήκη ορύγματα πλάτους έως </w:t>
      </w:r>
      <w:smartTag w:uri="urn:schemas-microsoft-com:office:smarttags" w:element="metricconverter">
        <w:smartTagPr>
          <w:attr w:name="ProductID" w:val="5,00 m"/>
        </w:smartTagPr>
        <w:r w:rsidRPr="003D127C">
          <w:rPr>
            <w:rFonts w:ascii="Arial" w:hAnsi="Arial" w:cs="Arial"/>
            <w:szCs w:val="22"/>
          </w:rPr>
          <w:t>5,00 m</w:t>
        </w:r>
      </w:smartTag>
      <w:r w:rsidRPr="003D127C">
        <w:rPr>
          <w:rFonts w:ascii="Arial" w:hAnsi="Arial" w:cs="Arial"/>
          <w:szCs w:val="22"/>
        </w:rPr>
        <w:t xml:space="preserve"> ανεξάρτητα από την επιφάνεια κάτοψης.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κλίσεις παρειών, </w:t>
      </w:r>
      <w:proofErr w:type="spellStart"/>
      <w:r w:rsidRPr="003D127C">
        <w:rPr>
          <w:rFonts w:ascii="Arial" w:hAnsi="Arial" w:cs="Arial"/>
          <w:szCs w:val="22"/>
        </w:rPr>
        <w:t>βαθμίδρες</w:t>
      </w:r>
      <w:proofErr w:type="spellEnd"/>
      <w:r w:rsidRPr="003D127C">
        <w:rPr>
          <w:rFonts w:ascii="Arial" w:hAnsi="Arial" w:cs="Arial"/>
          <w:szCs w:val="22"/>
        </w:rPr>
        <w:t xml:space="preserve"> καθ’ ύψος)/</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Τιμή ανά κυβικό μέτρο.</w:t>
      </w:r>
    </w:p>
    <w:p w:rsidR="00654303" w:rsidRPr="003D127C" w:rsidRDefault="00654303" w:rsidP="00654303">
      <w:pPr>
        <w:suppressAutoHyphens/>
        <w:spacing w:before="120"/>
        <w:ind w:left="284"/>
        <w:jc w:val="both"/>
        <w:rPr>
          <w:rFonts w:ascii="Arial" w:hAnsi="Arial" w:cs="Arial"/>
          <w:spacing w:val="-3"/>
        </w:rPr>
      </w:pP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ΕΥΡΩ Ολογράφως: ΤΕΣΣΕΡΑ ΕΥΡΩ ΚΑΙ ΕΝΕΝΗΝΤΑ ΠΕΝΤΕ ΛΕΠΤΑ</w:t>
      </w:r>
      <w:r w:rsidR="00875304" w:rsidRPr="003D127C">
        <w:rPr>
          <w:b/>
          <w:szCs w:val="22"/>
        </w:rPr>
        <w:fldChar w:fldCharType="begin"/>
      </w:r>
      <w:r w:rsidRPr="00654303">
        <w:rPr>
          <w:b/>
          <w:szCs w:val="22"/>
          <w:lang w:val="el-GR"/>
        </w:rPr>
        <w:instrText xml:space="preserve"> </w:instrText>
      </w:r>
      <w:r w:rsidRPr="003D127C">
        <w:rPr>
          <w:b/>
          <w:szCs w:val="22"/>
        </w:rPr>
        <w:instrText>MERGEFIELD</w:instrText>
      </w:r>
      <w:r w:rsidRPr="00654303">
        <w:rPr>
          <w:b/>
          <w:szCs w:val="22"/>
          <w:lang w:val="el-GR"/>
        </w:rPr>
        <w:instrText xml:space="preserve"> </w:instrText>
      </w:r>
      <w:r w:rsidRPr="003D127C">
        <w:rPr>
          <w:b/>
          <w:szCs w:val="22"/>
        </w:rPr>
        <w:instrText>OLOGR</w:instrText>
      </w:r>
      <w:r w:rsidRPr="00654303">
        <w:rPr>
          <w:b/>
          <w:szCs w:val="22"/>
          <w:lang w:val="el-GR"/>
        </w:rPr>
        <w:instrText xml:space="preserve"> </w:instrText>
      </w:r>
      <w:r w:rsidR="00875304" w:rsidRPr="003D127C">
        <w:rPr>
          <w:b/>
          <w:szCs w:val="22"/>
        </w:rPr>
        <w:fldChar w:fldCharType="end"/>
      </w: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 xml:space="preserve">Αριθμητικά:     4,95€                </w:t>
      </w:r>
      <w:r w:rsidR="00875304" w:rsidRPr="003D127C">
        <w:rPr>
          <w:b/>
          <w:szCs w:val="22"/>
        </w:rPr>
        <w:fldChar w:fldCharType="begin"/>
      </w:r>
      <w:r w:rsidRPr="00654303">
        <w:rPr>
          <w:b/>
          <w:szCs w:val="22"/>
          <w:lang w:val="el-GR"/>
        </w:rPr>
        <w:instrText xml:space="preserve"> </w:instrText>
      </w:r>
      <w:r w:rsidRPr="003D127C">
        <w:rPr>
          <w:b/>
          <w:szCs w:val="22"/>
        </w:rPr>
        <w:instrText>MERGEFIELD</w:instrText>
      </w:r>
      <w:r w:rsidRPr="00654303">
        <w:rPr>
          <w:b/>
          <w:szCs w:val="22"/>
          <w:lang w:val="el-GR"/>
        </w:rPr>
        <w:instrText xml:space="preserve"> </w:instrText>
      </w:r>
      <w:r w:rsidRPr="003D127C">
        <w:rPr>
          <w:b/>
          <w:szCs w:val="22"/>
        </w:rPr>
        <w:instrText>TIMH</w:instrText>
      </w:r>
      <w:r w:rsidRPr="00654303">
        <w:rPr>
          <w:b/>
          <w:szCs w:val="22"/>
          <w:lang w:val="el-GR"/>
        </w:rPr>
        <w:instrText xml:space="preserve"> </w:instrText>
      </w:r>
      <w:r w:rsidR="00875304" w:rsidRPr="003D127C">
        <w:rPr>
          <w:b/>
          <w:szCs w:val="22"/>
        </w:rPr>
        <w:fldChar w:fldCharType="end"/>
      </w:r>
    </w:p>
    <w:p w:rsidR="00654303" w:rsidRPr="003D127C" w:rsidRDefault="00654303" w:rsidP="00654303">
      <w:pPr>
        <w:pStyle w:val="11"/>
        <w:spacing w:before="120"/>
        <w:ind w:left="0" w:firstLine="0"/>
        <w:rPr>
          <w:rFonts w:ascii="Arial" w:hAnsi="Arial" w:cs="Arial"/>
          <w:szCs w:val="22"/>
        </w:rPr>
      </w:pPr>
    </w:p>
    <w:p w:rsidR="00654303" w:rsidRPr="00A25B43" w:rsidRDefault="00654303" w:rsidP="00654303">
      <w:pPr>
        <w:pStyle w:val="11"/>
        <w:spacing w:before="120"/>
        <w:ind w:left="0" w:firstLine="0"/>
        <w:rPr>
          <w:rFonts w:ascii="Arial" w:hAnsi="Arial" w:cs="Arial"/>
          <w:b/>
          <w:szCs w:val="22"/>
        </w:rPr>
      </w:pPr>
      <w:r w:rsidRPr="00A25B43">
        <w:rPr>
          <w:rFonts w:ascii="Arial" w:hAnsi="Arial" w:cs="Arial"/>
          <w:b/>
          <w:szCs w:val="22"/>
        </w:rPr>
        <w:t>Α.Τ. 8</w:t>
      </w:r>
    </w:p>
    <w:p w:rsidR="00654303" w:rsidRPr="003D127C" w:rsidRDefault="00654303" w:rsidP="00654303">
      <w:pPr>
        <w:pStyle w:val="2"/>
        <w:spacing w:before="120"/>
        <w:rPr>
          <w:rFonts w:ascii="Arial" w:hAnsi="Arial" w:cs="Arial"/>
          <w:b w:val="0"/>
          <w:szCs w:val="22"/>
        </w:rPr>
      </w:pPr>
      <w:bookmarkStart w:id="12" w:name="_Toc449760891"/>
      <w:bookmarkStart w:id="13" w:name="_Toc452176724"/>
      <w:r w:rsidRPr="003D127C">
        <w:rPr>
          <w:rFonts w:ascii="Arial" w:hAnsi="Arial" w:cs="Arial"/>
          <w:b w:val="0"/>
          <w:szCs w:val="22"/>
        </w:rPr>
        <w:t xml:space="preserve">Άρθρο ΟΔΟ </w:t>
      </w:r>
      <w:r w:rsidR="00875304" w:rsidRPr="003D127C">
        <w:rPr>
          <w:rFonts w:ascii="Arial" w:hAnsi="Arial" w:cs="Arial"/>
          <w:b w:val="0"/>
          <w:color w:val="0000FF"/>
          <w:szCs w:val="22"/>
        </w:rPr>
        <w:fldChar w:fldCharType="begin"/>
      </w:r>
      <w:r w:rsidRPr="003D127C">
        <w:rPr>
          <w:rFonts w:ascii="Arial" w:hAnsi="Arial" w:cs="Arial"/>
          <w:b w:val="0"/>
          <w:color w:val="0000FF"/>
          <w:szCs w:val="22"/>
        </w:rPr>
        <w:instrText xml:space="preserve"> </w:instrText>
      </w:r>
      <w:r w:rsidRPr="003D127C">
        <w:rPr>
          <w:rFonts w:ascii="Arial" w:hAnsi="Arial" w:cs="Arial"/>
          <w:b w:val="0"/>
          <w:color w:val="0000FF"/>
          <w:szCs w:val="22"/>
          <w:lang w:val="en-US"/>
        </w:rPr>
        <w:instrText>NEXT</w:instrText>
      </w:r>
      <w:r w:rsidRPr="003D127C">
        <w:rPr>
          <w:rFonts w:ascii="Arial" w:hAnsi="Arial" w:cs="Arial"/>
          <w:b w:val="0"/>
          <w:color w:val="0000FF"/>
          <w:szCs w:val="22"/>
        </w:rPr>
        <w:instrText xml:space="preserve"> </w:instrText>
      </w:r>
      <w:r w:rsidR="00875304" w:rsidRPr="003D127C">
        <w:rPr>
          <w:rFonts w:ascii="Arial" w:hAnsi="Arial" w:cs="Arial"/>
          <w:b w:val="0"/>
          <w:color w:val="0000FF"/>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w:instrText>
      </w:r>
      <w:r w:rsidRPr="003D127C">
        <w:rPr>
          <w:rFonts w:ascii="Arial" w:hAnsi="Arial" w:cs="Arial"/>
          <w:b w:val="0"/>
          <w:szCs w:val="22"/>
          <w:lang w:val="en-US"/>
        </w:rPr>
        <w:instrText>MERGEFIELD</w:instrText>
      </w:r>
      <w:r w:rsidRPr="003D127C">
        <w:rPr>
          <w:rFonts w:ascii="Arial" w:hAnsi="Arial" w:cs="Arial"/>
          <w:b w:val="0"/>
          <w:szCs w:val="22"/>
        </w:rPr>
        <w:instrText xml:space="preserve"> </w:instrText>
      </w:r>
      <w:r w:rsidRPr="003D127C">
        <w:rPr>
          <w:rFonts w:ascii="Arial" w:hAnsi="Arial" w:cs="Arial"/>
          <w:b w:val="0"/>
          <w:szCs w:val="22"/>
          <w:lang w:val="en-US"/>
        </w:rPr>
        <w:instrText>A</w:instrText>
      </w:r>
      <w:r w:rsidRPr="003D127C">
        <w:rPr>
          <w:rFonts w:ascii="Arial" w:hAnsi="Arial" w:cs="Arial"/>
          <w:b w:val="0"/>
          <w:szCs w:val="22"/>
        </w:rPr>
        <w:instrText>_</w:instrText>
      </w:r>
      <w:r w:rsidRPr="003D127C">
        <w:rPr>
          <w:rFonts w:ascii="Arial" w:hAnsi="Arial" w:cs="Arial"/>
          <w:b w:val="0"/>
          <w:szCs w:val="22"/>
          <w:lang w:val="en-US"/>
        </w:rPr>
        <w:instrText>T</w:instrText>
      </w:r>
      <w:r w:rsidRPr="003D127C">
        <w:rPr>
          <w:rFonts w:ascii="Arial" w:hAnsi="Arial" w:cs="Arial"/>
          <w:b w:val="0"/>
          <w:szCs w:val="22"/>
        </w:rPr>
        <w:instrText xml:space="preserve"> </w:instrText>
      </w:r>
      <w:r w:rsidR="00875304" w:rsidRPr="003D127C">
        <w:rPr>
          <w:rFonts w:ascii="Arial" w:hAnsi="Arial" w:cs="Arial"/>
          <w:b w:val="0"/>
          <w:szCs w:val="22"/>
        </w:rPr>
        <w:fldChar w:fldCharType="separate"/>
      </w:r>
      <w:r w:rsidRPr="003D127C">
        <w:rPr>
          <w:rFonts w:ascii="Arial" w:hAnsi="Arial" w:cs="Arial"/>
          <w:b w:val="0"/>
          <w:noProof/>
          <w:szCs w:val="22"/>
        </w:rPr>
        <w:t>Β-29</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ΚΑΤΑΣΚΕΥΕΣ ΑΠΟ ΣΚΥΡΟΔΕΜΑ</w:t>
      </w:r>
      <w:bookmarkEnd w:id="12"/>
      <w:bookmarkEnd w:id="13"/>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Κατασκευές τεχνικών έργων κάθε είδους και οποιουδήποτε ανοίγματος και ύψους από σκυρόδεμα που παρασκευάζεται σε μόνιμο ή </w:t>
      </w:r>
      <w:proofErr w:type="spellStart"/>
      <w:r w:rsidRPr="003D127C">
        <w:rPr>
          <w:rFonts w:ascii="Arial" w:hAnsi="Arial" w:cs="Arial"/>
          <w:szCs w:val="22"/>
        </w:rPr>
        <w:t>εργοταξιακό</w:t>
      </w:r>
      <w:proofErr w:type="spellEnd"/>
      <w:r w:rsidRPr="003D127C">
        <w:rPr>
          <w:rFonts w:ascii="Arial" w:hAnsi="Arial" w:cs="Arial"/>
          <w:szCs w:val="22"/>
        </w:rPr>
        <w:t xml:space="preserve"> συγκρότημα παραγωγής, με </w:t>
      </w:r>
      <w:proofErr w:type="spellStart"/>
      <w:r w:rsidRPr="003D127C">
        <w:rPr>
          <w:rFonts w:ascii="Arial" w:hAnsi="Arial" w:cs="Arial"/>
          <w:szCs w:val="22"/>
        </w:rPr>
        <w:t>θραυστά</w:t>
      </w:r>
      <w:proofErr w:type="spellEnd"/>
      <w:r w:rsidRPr="003D127C">
        <w:rPr>
          <w:rFonts w:ascii="Arial" w:hAnsi="Arial" w:cs="Arial"/>
          <w:szCs w:val="22"/>
        </w:rPr>
        <w:t xml:space="preserve"> αδρανή λατομείου κατάλληλης </w:t>
      </w:r>
      <w:proofErr w:type="spellStart"/>
      <w:r w:rsidRPr="003D127C">
        <w:rPr>
          <w:rFonts w:ascii="Arial" w:hAnsi="Arial" w:cs="Arial"/>
          <w:szCs w:val="22"/>
        </w:rPr>
        <w:t>κοκκομέτρησης</w:t>
      </w:r>
      <w:proofErr w:type="spellEnd"/>
      <w:r w:rsidRPr="003D127C">
        <w:rPr>
          <w:rFonts w:ascii="Arial" w:hAnsi="Arial" w:cs="Arial"/>
          <w:szCs w:val="22"/>
        </w:rPr>
        <w:t xml:space="preserve"> και διαστάσεων μέγιστου κόκκου, τσιμέντο κατάλληλης κατηγορίας, αντοχής και ποσότητας, ως και τα τυχόν αναγκαία </w:t>
      </w:r>
      <w:proofErr w:type="spellStart"/>
      <w:r w:rsidRPr="003D127C">
        <w:rPr>
          <w:rFonts w:ascii="Arial" w:hAnsi="Arial" w:cs="Arial"/>
          <w:szCs w:val="22"/>
        </w:rPr>
        <w:t>ρευστοποιητικά</w:t>
      </w:r>
      <w:proofErr w:type="spellEnd"/>
      <w:r w:rsidRPr="003D127C">
        <w:rPr>
          <w:rFonts w:ascii="Arial" w:hAnsi="Arial" w:cs="Arial"/>
          <w:szCs w:val="22"/>
        </w:rPr>
        <w:t xml:space="preserve">, </w:t>
      </w:r>
      <w:proofErr w:type="spellStart"/>
      <w:r w:rsidRPr="003D127C">
        <w:rPr>
          <w:rFonts w:ascii="Arial" w:hAnsi="Arial" w:cs="Arial"/>
          <w:szCs w:val="22"/>
        </w:rPr>
        <w:t>υπερρευστοποιητικά</w:t>
      </w:r>
      <w:proofErr w:type="spellEnd"/>
      <w:r w:rsidRPr="003D127C">
        <w:rPr>
          <w:rFonts w:ascii="Arial" w:hAnsi="Arial" w:cs="Arial"/>
          <w:szCs w:val="22"/>
        </w:rPr>
        <w:t xml:space="preserve">, </w:t>
      </w:r>
      <w:proofErr w:type="spellStart"/>
      <w:r w:rsidRPr="003D127C">
        <w:rPr>
          <w:rFonts w:ascii="Arial" w:hAnsi="Arial" w:cs="Arial"/>
          <w:szCs w:val="22"/>
        </w:rPr>
        <w:t>αερακτικά</w:t>
      </w:r>
      <w:proofErr w:type="spellEnd"/>
      <w:r w:rsidRPr="003D127C">
        <w:rPr>
          <w:rFonts w:ascii="Arial" w:hAnsi="Arial" w:cs="Arial"/>
          <w:szCs w:val="22"/>
        </w:rPr>
        <w:t xml:space="preserve">, σταθεροποιητικά κλπ. </w:t>
      </w:r>
      <w:proofErr w:type="spellStart"/>
      <w:r w:rsidRPr="003D127C">
        <w:rPr>
          <w:rFonts w:ascii="Arial" w:hAnsi="Arial" w:cs="Arial"/>
          <w:szCs w:val="22"/>
        </w:rPr>
        <w:t>πρόσμικτα</w:t>
      </w:r>
      <w:proofErr w:type="spellEnd"/>
      <w:r w:rsidRPr="003D127C">
        <w:rPr>
          <w:rFonts w:ascii="Arial" w:hAnsi="Arial" w:cs="Arial"/>
          <w:szCs w:val="22"/>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Στις τιμές μονάδας των κατασκευών από σκυρόδεμα περιλαμβάνονται:</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προμήθεια και μεταφορά από οποιαδήποτε απόσταση, των πάσης φύσεως υλικών παρασκευής </w:t>
      </w:r>
      <w:proofErr w:type="spellStart"/>
      <w:r w:rsidRPr="003D127C">
        <w:rPr>
          <w:rFonts w:ascii="Arial" w:hAnsi="Arial" w:cs="Arial"/>
          <w:szCs w:val="22"/>
        </w:rPr>
        <w:t>εργοταξιακού</w:t>
      </w:r>
      <w:proofErr w:type="spellEnd"/>
      <w:r w:rsidRPr="003D127C">
        <w:rPr>
          <w:rFonts w:ascii="Arial" w:hAnsi="Arial" w:cs="Arial"/>
          <w:szCs w:val="22"/>
        </w:rPr>
        <w:t xml:space="preserve"> σκυροδέματος, η προμήθεια και μεταφορά στην εκάστοτε θέση </w:t>
      </w:r>
      <w:proofErr w:type="spellStart"/>
      <w:r w:rsidRPr="003D127C">
        <w:rPr>
          <w:rFonts w:ascii="Arial" w:hAnsi="Arial" w:cs="Arial"/>
          <w:szCs w:val="22"/>
        </w:rPr>
        <w:t>σκυροδέτησης</w:t>
      </w:r>
      <w:proofErr w:type="spellEnd"/>
      <w:r w:rsidRPr="003D127C">
        <w:rPr>
          <w:rFonts w:ascii="Arial" w:hAnsi="Arial" w:cs="Arial"/>
          <w:szCs w:val="22"/>
        </w:rPr>
        <w:t xml:space="preserve"> ετοίμου σκυροδέματος,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προσκόμιση, τοποθέτηση, χρήση και απομάκρυνση μετά το τέλος των εργασιών των πάσης φύσεως απαιτουμένων ικριωμάτων, </w:t>
      </w:r>
      <w:proofErr w:type="spellStart"/>
      <w:r w:rsidRPr="003D127C">
        <w:rPr>
          <w:rFonts w:ascii="Arial" w:hAnsi="Arial" w:cs="Arial"/>
          <w:szCs w:val="22"/>
        </w:rPr>
        <w:t>ξυλοτύπων</w:t>
      </w:r>
      <w:proofErr w:type="spellEnd"/>
      <w:r w:rsidRPr="003D127C">
        <w:rPr>
          <w:rFonts w:ascii="Arial" w:hAnsi="Arial" w:cs="Arial"/>
          <w:szCs w:val="22"/>
        </w:rPr>
        <w:t xml:space="preserve"> ή </w:t>
      </w:r>
      <w:proofErr w:type="spellStart"/>
      <w:r w:rsidRPr="003D127C">
        <w:rPr>
          <w:rFonts w:ascii="Arial" w:hAnsi="Arial" w:cs="Arial"/>
          <w:szCs w:val="22"/>
        </w:rPr>
        <w:t>σιδηροτύπων</w:t>
      </w:r>
      <w:proofErr w:type="spellEnd"/>
      <w:r w:rsidRPr="003D127C">
        <w:rPr>
          <w:rFonts w:ascii="Arial" w:hAnsi="Arial" w:cs="Arial"/>
          <w:szCs w:val="22"/>
        </w:rPr>
        <w:t xml:space="preserve"> </w:t>
      </w:r>
      <w:r w:rsidRPr="003D127C">
        <w:rPr>
          <w:rFonts w:ascii="Arial" w:hAnsi="Arial" w:cs="Arial"/>
          <w:szCs w:val="22"/>
        </w:rPr>
        <w:lastRenderedPageBreak/>
        <w:t xml:space="preserve">(επιπέδων,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w:t>
      </w:r>
      <w:proofErr w:type="spellStart"/>
      <w:r w:rsidRPr="003D127C">
        <w:rPr>
          <w:rFonts w:ascii="Arial" w:hAnsi="Arial" w:cs="Arial"/>
          <w:szCs w:val="22"/>
        </w:rPr>
        <w:t>προβολο</w:t>
      </w:r>
      <w:proofErr w:type="spellEnd"/>
      <w:r w:rsidRPr="003D127C">
        <w:rPr>
          <w:rFonts w:ascii="Arial" w:hAnsi="Arial" w:cs="Arial"/>
          <w:szCs w:val="22"/>
        </w:rPr>
        <w:t xml:space="preserve">-δόμησης, αναρριχόμενοι </w:t>
      </w:r>
      <w:proofErr w:type="spellStart"/>
      <w:r w:rsidRPr="003D127C">
        <w:rPr>
          <w:rFonts w:ascii="Arial" w:hAnsi="Arial" w:cs="Arial"/>
          <w:szCs w:val="22"/>
        </w:rPr>
        <w:t>σιδηρότυποι</w:t>
      </w:r>
      <w:proofErr w:type="spellEnd"/>
      <w:r w:rsidRPr="003D127C">
        <w:rPr>
          <w:rFonts w:ascii="Arial" w:hAnsi="Arial" w:cs="Arial"/>
          <w:szCs w:val="22"/>
        </w:rPr>
        <w:t xml:space="preserve"> κλπ),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τα πάσης φύσεως μηχανήματα και εξοπλισμός και μέσα για την παραγωγή, μεταφορά, άντληση, ανύψωση, καταβιβασμό, ανάμειξη, δόνηση κλπ. τοθ σκυροδέματος</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διαμόρφωση των ικριωμάτων, των </w:t>
      </w:r>
      <w:proofErr w:type="spellStart"/>
      <w:r w:rsidRPr="003D127C">
        <w:rPr>
          <w:rFonts w:ascii="Arial" w:hAnsi="Arial" w:cs="Arial"/>
          <w:szCs w:val="22"/>
        </w:rPr>
        <w:t>ξυλοτύπων</w:t>
      </w:r>
      <w:proofErr w:type="spellEnd"/>
      <w:r w:rsidRPr="003D127C">
        <w:rPr>
          <w:rFonts w:ascii="Arial" w:hAnsi="Arial" w:cs="Arial"/>
          <w:szCs w:val="22"/>
        </w:rPr>
        <w:t xml:space="preserve">, των φορείων για προώθηση και </w:t>
      </w:r>
      <w:proofErr w:type="spellStart"/>
      <w:r w:rsidRPr="003D127C">
        <w:rPr>
          <w:rFonts w:ascii="Arial" w:hAnsi="Arial" w:cs="Arial"/>
          <w:szCs w:val="22"/>
        </w:rPr>
        <w:t>προβολοδόμηση</w:t>
      </w:r>
      <w:proofErr w:type="spellEnd"/>
      <w:r w:rsidRPr="003D127C">
        <w:rPr>
          <w:rFonts w:ascii="Arial" w:hAnsi="Arial" w:cs="Arial"/>
          <w:szCs w:val="22"/>
        </w:rPr>
        <w:t xml:space="preserve"> καθώς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μερική ή ολική απώλεια των σωμάτων διαμόρφωσης </w:t>
      </w:r>
      <w:proofErr w:type="spellStart"/>
      <w:r w:rsidRPr="003D127C">
        <w:rPr>
          <w:rFonts w:ascii="Arial" w:hAnsi="Arial" w:cs="Arial"/>
          <w:szCs w:val="22"/>
        </w:rPr>
        <w:t>κιβωτιομόρφων</w:t>
      </w:r>
      <w:proofErr w:type="spellEnd"/>
      <w:r w:rsidRPr="003D127C">
        <w:rPr>
          <w:rFonts w:ascii="Arial" w:hAnsi="Arial" w:cs="Arial"/>
          <w:szCs w:val="22"/>
        </w:rPr>
        <w:t xml:space="preserve">, κυλινδρικών ή άλλης μορφής κενών,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επεξεργασία των κατασκευαστικών αρμών.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συντήρηση του σκυροδέματος με οποιοδήποτε μέσο (λινάτσες, χημικά υγρά </w:t>
      </w:r>
      <w:proofErr w:type="spellStart"/>
      <w:r w:rsidRPr="003D127C">
        <w:rPr>
          <w:rFonts w:ascii="Arial" w:hAnsi="Arial" w:cs="Arial"/>
          <w:szCs w:val="22"/>
        </w:rPr>
        <w:t>κ.λ.π</w:t>
      </w:r>
      <w:proofErr w:type="spellEnd"/>
      <w:r w:rsidRPr="003D127C">
        <w:rPr>
          <w:rFonts w:ascii="Arial" w:hAnsi="Arial" w:cs="Arial"/>
          <w:szCs w:val="22"/>
        </w:rPr>
        <w:t xml:space="preserve">.) μέχρι τη σκλήρυνσή του, </w:t>
      </w:r>
    </w:p>
    <w:p w:rsidR="00654303" w:rsidRPr="003D127C" w:rsidRDefault="00654303" w:rsidP="00654303">
      <w:pPr>
        <w:pStyle w:val="21"/>
        <w:spacing w:before="120" w:after="0" w:line="240" w:lineRule="auto"/>
        <w:ind w:right="-154"/>
        <w:jc w:val="both"/>
        <w:rPr>
          <w:rFonts w:ascii="Arial" w:hAnsi="Arial" w:cs="Arial"/>
          <w:spacing w:val="-3"/>
          <w:sz w:val="22"/>
          <w:szCs w:val="22"/>
          <w:lang w:val="el-GR"/>
        </w:rPr>
      </w:pPr>
      <w:r w:rsidRPr="003D127C">
        <w:rPr>
          <w:rFonts w:ascii="Arial" w:hAnsi="Arial" w:cs="Arial"/>
          <w:spacing w:val="-3"/>
          <w:sz w:val="22"/>
          <w:szCs w:val="22"/>
          <w:lang w:val="el-GR"/>
        </w:rPr>
        <w:t xml:space="preserve">Επίσης περιλαμβάνονται, </w:t>
      </w:r>
      <w:proofErr w:type="spellStart"/>
      <w:r w:rsidRPr="003D127C">
        <w:rPr>
          <w:rFonts w:ascii="Arial" w:hAnsi="Arial" w:cs="Arial"/>
          <w:spacing w:val="-3"/>
          <w:sz w:val="22"/>
          <w:szCs w:val="22"/>
          <w:lang w:val="el-GR"/>
        </w:rPr>
        <w:t>ανηγμένες</w:t>
      </w:r>
      <w:proofErr w:type="spellEnd"/>
      <w:r w:rsidRPr="003D127C">
        <w:rPr>
          <w:rFonts w:ascii="Arial" w:hAnsi="Arial" w:cs="Arial"/>
          <w:spacing w:val="-3"/>
          <w:sz w:val="22"/>
          <w:szCs w:val="22"/>
          <w:lang w:val="el-GR"/>
        </w:rPr>
        <w:t xml:space="preserve"> στις τιμές μονάδας:</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οι δαπάνες των αναγκαίων μελετών σύνθεσης σκυροδέματος,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w:t>
      </w:r>
      <w:proofErr w:type="spellStart"/>
      <w:r w:rsidRPr="003D127C">
        <w:rPr>
          <w:rFonts w:ascii="Arial" w:hAnsi="Arial" w:cs="Arial"/>
          <w:szCs w:val="22"/>
        </w:rPr>
        <w:t>προβολοδόμησης</w:t>
      </w:r>
      <w:proofErr w:type="spellEnd"/>
      <w:r w:rsidRPr="003D127C">
        <w:rPr>
          <w:rFonts w:ascii="Arial" w:hAnsi="Arial" w:cs="Arial"/>
          <w:szCs w:val="22"/>
        </w:rPr>
        <w:t xml:space="preserve">, προώθησης και </w:t>
      </w:r>
      <w:proofErr w:type="spellStart"/>
      <w:r w:rsidRPr="003D127C">
        <w:rPr>
          <w:rFonts w:ascii="Arial" w:hAnsi="Arial" w:cs="Arial"/>
          <w:szCs w:val="22"/>
        </w:rPr>
        <w:t>προωθουμένων</w:t>
      </w:r>
      <w:proofErr w:type="spellEnd"/>
      <w:r w:rsidRPr="003D127C">
        <w:rPr>
          <w:rFonts w:ascii="Arial" w:hAnsi="Arial" w:cs="Arial"/>
          <w:szCs w:val="22"/>
        </w:rPr>
        <w:t xml:space="preserve"> </w:t>
      </w:r>
      <w:proofErr w:type="spellStart"/>
      <w:r w:rsidRPr="003D127C">
        <w:rPr>
          <w:rFonts w:ascii="Arial" w:hAnsi="Arial" w:cs="Arial"/>
          <w:szCs w:val="22"/>
        </w:rPr>
        <w:t>αυτοφερομένων</w:t>
      </w:r>
      <w:proofErr w:type="spellEnd"/>
      <w:r w:rsidRPr="003D127C">
        <w:rPr>
          <w:rFonts w:ascii="Arial" w:hAnsi="Arial" w:cs="Arial"/>
          <w:szCs w:val="22"/>
        </w:rPr>
        <w:t xml:space="preserve"> δοκών),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δαπάνη δειγματοληψιών, ελέγχων, δοκιμών και μετρήσεων,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οι δαπάνες δημιουργίας ανοιγμάτων στα ικριώματα κατά τη </w:t>
      </w:r>
      <w:proofErr w:type="spellStart"/>
      <w:r w:rsidRPr="003D127C">
        <w:rPr>
          <w:rFonts w:ascii="Arial" w:hAnsi="Arial" w:cs="Arial"/>
          <w:szCs w:val="22"/>
        </w:rPr>
        <w:t>σκυροδέτηση</w:t>
      </w:r>
      <w:proofErr w:type="spellEnd"/>
      <w:r w:rsidRPr="003D127C">
        <w:rPr>
          <w:rFonts w:ascii="Arial" w:hAnsi="Arial" w:cs="Arial"/>
          <w:szCs w:val="22"/>
        </w:rPr>
        <w:t xml:space="preserve"> φορέα γεφυρών διαστάσεων 4,50 x </w:t>
      </w:r>
      <w:smartTag w:uri="urn:schemas-microsoft-com:office:smarttags" w:element="metricconverter">
        <w:smartTagPr>
          <w:attr w:name="ProductID" w:val="10,00 m"/>
        </w:smartTagPr>
        <w:r w:rsidRPr="003D127C">
          <w:rPr>
            <w:rFonts w:ascii="Arial" w:hAnsi="Arial" w:cs="Arial"/>
            <w:szCs w:val="22"/>
          </w:rPr>
          <w:t>10,00 m</w:t>
        </w:r>
      </w:smartTag>
      <w:r w:rsidRPr="003D127C">
        <w:rPr>
          <w:rFonts w:ascii="Arial" w:hAnsi="Arial" w:cs="Arial"/>
          <w:szCs w:val="22"/>
        </w:rPr>
        <w:t xml:space="preserve"> ανά κλάδο για τη διέλευση της κυκλοφορίας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η </w:t>
      </w:r>
      <w:proofErr w:type="spellStart"/>
      <w:r w:rsidRPr="003D127C">
        <w:rPr>
          <w:rFonts w:ascii="Arial" w:hAnsi="Arial" w:cs="Arial"/>
          <w:szCs w:val="22"/>
        </w:rPr>
        <w:t>πρόσδοση</w:t>
      </w:r>
      <w:proofErr w:type="spellEnd"/>
      <w:r w:rsidRPr="003D127C">
        <w:rPr>
          <w:rFonts w:ascii="Arial" w:hAnsi="Arial" w:cs="Arial"/>
          <w:szCs w:val="22"/>
        </w:rPr>
        <w:t xml:space="preserve">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w:t>
      </w:r>
      <w:proofErr w:type="spellStart"/>
      <w:r w:rsidRPr="003D127C">
        <w:rPr>
          <w:rFonts w:ascii="Arial" w:hAnsi="Arial" w:cs="Arial"/>
          <w:szCs w:val="22"/>
        </w:rPr>
        <w:t>κοκκομετρικής</w:t>
      </w:r>
      <w:proofErr w:type="spellEnd"/>
      <w:r w:rsidRPr="003D127C">
        <w:rPr>
          <w:rFonts w:ascii="Arial" w:hAnsi="Arial" w:cs="Arial"/>
          <w:szCs w:val="22"/>
        </w:rPr>
        <w:t xml:space="preserve"> διαβάθμισης αδρανών, προσθήκη καταλλήλων </w:t>
      </w:r>
      <w:proofErr w:type="spellStart"/>
      <w:r w:rsidRPr="003D127C">
        <w:rPr>
          <w:rFonts w:ascii="Arial" w:hAnsi="Arial" w:cs="Arial"/>
          <w:szCs w:val="22"/>
        </w:rPr>
        <w:t>προσμίκτων</w:t>
      </w:r>
      <w:proofErr w:type="spellEnd"/>
      <w:r w:rsidRPr="003D127C">
        <w:rPr>
          <w:rFonts w:ascii="Arial" w:hAnsi="Arial" w:cs="Arial"/>
          <w:szCs w:val="22"/>
        </w:rPr>
        <w:t xml:space="preserve"> κλπ).</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w:t>
      </w:r>
      <w:proofErr w:type="spellStart"/>
      <w:r w:rsidRPr="003D127C">
        <w:rPr>
          <w:rFonts w:ascii="Arial" w:hAnsi="Arial" w:cs="Arial"/>
          <w:szCs w:val="22"/>
        </w:rPr>
        <w:t>προεντάσεως</w:t>
      </w:r>
      <w:proofErr w:type="spellEnd"/>
      <w:r w:rsidRPr="003D127C">
        <w:rPr>
          <w:rFonts w:ascii="Arial" w:hAnsi="Arial" w:cs="Arial"/>
          <w:szCs w:val="22"/>
        </w:rPr>
        <w:t xml:space="preserve"> (σε περίπτωση </w:t>
      </w:r>
      <w:proofErr w:type="spellStart"/>
      <w:r w:rsidRPr="003D127C">
        <w:rPr>
          <w:rFonts w:ascii="Arial" w:hAnsi="Arial" w:cs="Arial"/>
          <w:szCs w:val="22"/>
        </w:rPr>
        <w:t>προεντεταμένου</w:t>
      </w:r>
      <w:proofErr w:type="spellEnd"/>
      <w:r w:rsidRPr="003D127C">
        <w:rPr>
          <w:rFonts w:ascii="Arial" w:hAnsi="Arial" w:cs="Arial"/>
          <w:szCs w:val="22"/>
        </w:rPr>
        <w:t xml:space="preserve"> σκυροδέματος) ή των κενών διέλευσης αγωγών, των γραμμικών </w:t>
      </w:r>
      <w:proofErr w:type="spellStart"/>
      <w:r w:rsidRPr="003D127C">
        <w:rPr>
          <w:rFonts w:ascii="Arial" w:hAnsi="Arial" w:cs="Arial"/>
          <w:szCs w:val="22"/>
        </w:rPr>
        <w:t>σκοτιών</w:t>
      </w:r>
      <w:proofErr w:type="spellEnd"/>
      <w:r w:rsidRPr="003D127C">
        <w:rPr>
          <w:rFonts w:ascii="Arial" w:hAnsi="Arial" w:cs="Arial"/>
          <w:szCs w:val="22"/>
        </w:rPr>
        <w:t xml:space="preserve"> διατομής μέχρι 10 cm2 και των επιφανειακών εσοχών βάθους μέχρι </w:t>
      </w:r>
      <w:smartTag w:uri="urn:schemas-microsoft-com:office:smarttags" w:element="metricconverter">
        <w:smartTagPr>
          <w:attr w:name="ProductID" w:val="5 cm"/>
        </w:smartTagPr>
        <w:r w:rsidRPr="003D127C">
          <w:rPr>
            <w:rFonts w:ascii="Arial" w:hAnsi="Arial" w:cs="Arial"/>
            <w:szCs w:val="22"/>
          </w:rPr>
          <w:t>5 cm</w:t>
        </w:r>
      </w:smartTag>
      <w:r w:rsidRPr="003D127C">
        <w:rPr>
          <w:rFonts w:ascii="Arial" w:hAnsi="Arial" w:cs="Arial"/>
          <w:szCs w:val="22"/>
        </w:rPr>
        <w:t>, αφαιρουμένων όμως των κενών που διαμορφώνονται με σκοπό τη μείωση του όγκου του σκυροδέματος.</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Η επιμέτρηση του σκυροδέματος που διαστρώνεται χωρίς τη χρήση </w:t>
      </w:r>
      <w:proofErr w:type="spellStart"/>
      <w:r w:rsidRPr="003D127C">
        <w:rPr>
          <w:rFonts w:ascii="Arial" w:hAnsi="Arial" w:cs="Arial"/>
          <w:szCs w:val="22"/>
        </w:rPr>
        <w:t>ξυλοτύπων</w:t>
      </w:r>
      <w:proofErr w:type="spellEnd"/>
      <w:r w:rsidRPr="003D127C">
        <w:rPr>
          <w:rFonts w:ascii="Arial" w:hAnsi="Arial" w:cs="Arial"/>
          <w:szCs w:val="22"/>
        </w:rPr>
        <w:t xml:space="preserve">, θα γίνεται με βάση τις διαστάσεις των σχεδίων της μελέτης, χωρίς να </w:t>
      </w:r>
      <w:proofErr w:type="spellStart"/>
      <w:r w:rsidRPr="003D127C">
        <w:rPr>
          <w:rFonts w:ascii="Arial" w:hAnsi="Arial" w:cs="Arial"/>
          <w:szCs w:val="22"/>
        </w:rPr>
        <w:t>επιμετράται</w:t>
      </w:r>
      <w:proofErr w:type="spellEnd"/>
      <w:r w:rsidRPr="003D127C">
        <w:rPr>
          <w:rFonts w:ascii="Arial" w:hAnsi="Arial" w:cs="Arial"/>
          <w:szCs w:val="22"/>
        </w:rPr>
        <w:t xml:space="preserve"> ο τυχόν επιπλέον όγκος που διαστρώθηκε λόγω έλλειψης </w:t>
      </w:r>
      <w:proofErr w:type="spellStart"/>
      <w:r w:rsidRPr="003D127C">
        <w:rPr>
          <w:rFonts w:ascii="Arial" w:hAnsi="Arial" w:cs="Arial"/>
          <w:szCs w:val="22"/>
        </w:rPr>
        <w:t>ξυλοτύπων</w:t>
      </w:r>
      <w:proofErr w:type="spellEnd"/>
      <w:r w:rsidRPr="003D127C">
        <w:rPr>
          <w:rFonts w:ascii="Arial" w:hAnsi="Arial" w:cs="Arial"/>
          <w:szCs w:val="22"/>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sidRPr="003D127C">
        <w:rPr>
          <w:rFonts w:ascii="Arial" w:hAnsi="Arial" w:cs="Arial"/>
          <w:szCs w:val="22"/>
        </w:rPr>
        <w:t>σκυροδέτηση</w:t>
      </w:r>
      <w:proofErr w:type="spellEnd"/>
      <w:r w:rsidRPr="003D127C">
        <w:rPr>
          <w:rFonts w:ascii="Arial" w:hAnsi="Arial" w:cs="Arial"/>
          <w:szCs w:val="22"/>
        </w:rPr>
        <w:t xml:space="preserve"> υπό ακραίες καιρικές συνθήκες κλπ).</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lastRenderedPageBreak/>
        <w:t>Οι εργασίες θα εκτελούνται σύμφωνα με τις ακόλουθες ΕΤΕΠ, στο μέτρο που εκάστη αφορά τον κάθε τύπο κατασκευής:</w:t>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 xml:space="preserve">01-01-01-00: </w:t>
      </w:r>
      <w:r w:rsidRPr="003D127C">
        <w:rPr>
          <w:rFonts w:ascii="Arial" w:hAnsi="Arial" w:cs="Arial"/>
          <w:szCs w:val="22"/>
        </w:rPr>
        <w:tab/>
        <w:t xml:space="preserve">Παραγωγή και μεταφορά σκυροδέματος </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 xml:space="preserve">01-01-02-00: </w:t>
      </w:r>
      <w:r w:rsidRPr="003D127C">
        <w:rPr>
          <w:rFonts w:ascii="Arial" w:hAnsi="Arial" w:cs="Arial"/>
          <w:szCs w:val="22"/>
        </w:rPr>
        <w:tab/>
        <w:t xml:space="preserve">Διάστρωση και συμπύκνωση σκυροδέματος </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 xml:space="preserve">01-01-03-00: </w:t>
      </w:r>
      <w:r w:rsidRPr="003D127C">
        <w:rPr>
          <w:rFonts w:ascii="Arial" w:hAnsi="Arial" w:cs="Arial"/>
          <w:szCs w:val="22"/>
        </w:rPr>
        <w:tab/>
        <w:t xml:space="preserve">Συντήρηση σκυροδέματος </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01-01-04-00:</w:t>
      </w:r>
      <w:r w:rsidRPr="003D127C">
        <w:rPr>
          <w:rFonts w:ascii="Arial" w:hAnsi="Arial" w:cs="Arial"/>
          <w:szCs w:val="22"/>
        </w:rPr>
        <w:tab/>
      </w:r>
      <w:proofErr w:type="spellStart"/>
      <w:r w:rsidRPr="003D127C">
        <w:rPr>
          <w:rFonts w:ascii="Arial" w:hAnsi="Arial" w:cs="Arial"/>
          <w:szCs w:val="22"/>
        </w:rPr>
        <w:t>Εργοταξιακά</w:t>
      </w:r>
      <w:proofErr w:type="spellEnd"/>
      <w:r w:rsidRPr="003D127C">
        <w:rPr>
          <w:rFonts w:ascii="Arial" w:hAnsi="Arial" w:cs="Arial"/>
          <w:szCs w:val="22"/>
        </w:rPr>
        <w:t xml:space="preserve"> συγκροτήματα παραγωγής σκυροδέματος</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01-01-05-00:</w:t>
      </w:r>
      <w:r w:rsidRPr="003D127C">
        <w:rPr>
          <w:rFonts w:ascii="Arial" w:hAnsi="Arial" w:cs="Arial"/>
          <w:szCs w:val="22"/>
        </w:rPr>
        <w:tab/>
        <w:t>Δονητική συμπύκνωση σκυροδέματος</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01-01-07-00:</w:t>
      </w:r>
      <w:r w:rsidRPr="003D127C">
        <w:rPr>
          <w:rFonts w:ascii="Arial" w:hAnsi="Arial" w:cs="Arial"/>
          <w:szCs w:val="22"/>
        </w:rPr>
        <w:tab/>
        <w:t>Σκυροδετήσεις ογκωδών κατασκευών</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01-03-00-00:</w:t>
      </w:r>
      <w:r w:rsidRPr="003D127C">
        <w:rPr>
          <w:rFonts w:ascii="Arial" w:hAnsi="Arial" w:cs="Arial"/>
          <w:szCs w:val="22"/>
        </w:rPr>
        <w:tab/>
        <w:t>Ικριώματα</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01-04-00-00:</w:t>
      </w:r>
      <w:r w:rsidRPr="003D127C">
        <w:rPr>
          <w:rFonts w:ascii="Arial" w:hAnsi="Arial" w:cs="Arial"/>
          <w:szCs w:val="22"/>
        </w:rPr>
        <w:tab/>
        <w:t>Καλούπια κατασκευών από σκυρόδεμα (τύποι)</w:t>
      </w:r>
    </w:p>
    <w:p w:rsidR="00654303" w:rsidRPr="003D127C" w:rsidRDefault="00654303" w:rsidP="00654303">
      <w:pPr>
        <w:pStyle w:val="11"/>
        <w:tabs>
          <w:tab w:val="left" w:pos="1704"/>
        </w:tabs>
        <w:spacing w:before="120"/>
        <w:ind w:left="1704" w:hanging="1562"/>
        <w:jc w:val="left"/>
        <w:rPr>
          <w:rFonts w:ascii="Arial" w:hAnsi="Arial" w:cs="Arial"/>
          <w:szCs w:val="22"/>
        </w:rPr>
      </w:pPr>
      <w:r w:rsidRPr="003D127C">
        <w:rPr>
          <w:rFonts w:ascii="Arial" w:hAnsi="Arial" w:cs="Arial"/>
          <w:szCs w:val="22"/>
        </w:rPr>
        <w:t>01-05-00-00:</w:t>
      </w:r>
      <w:r w:rsidRPr="003D127C">
        <w:rPr>
          <w:rFonts w:ascii="Arial" w:hAnsi="Arial" w:cs="Arial"/>
          <w:szCs w:val="22"/>
        </w:rPr>
        <w:tab/>
        <w:t xml:space="preserve">Διαμόρφωση τελικών επιφανειών σε </w:t>
      </w:r>
      <w:proofErr w:type="spellStart"/>
      <w:r w:rsidRPr="003D127C">
        <w:rPr>
          <w:rFonts w:ascii="Arial" w:hAnsi="Arial" w:cs="Arial"/>
          <w:szCs w:val="22"/>
        </w:rPr>
        <w:t>έγχυτο</w:t>
      </w:r>
      <w:proofErr w:type="spellEnd"/>
      <w:r w:rsidRPr="003D127C">
        <w:rPr>
          <w:rFonts w:ascii="Arial" w:hAnsi="Arial" w:cs="Arial"/>
          <w:szCs w:val="22"/>
        </w:rPr>
        <w:t xml:space="preserve"> σκυρόδεμα χωρίς χρήση επιχρισμάτων</w:t>
      </w:r>
    </w:p>
    <w:p w:rsidR="00654303" w:rsidRPr="003D127C" w:rsidRDefault="00654303" w:rsidP="00654303">
      <w:pPr>
        <w:tabs>
          <w:tab w:val="left" w:pos="1560"/>
        </w:tabs>
        <w:spacing w:before="120"/>
        <w:ind w:left="1134"/>
        <w:jc w:val="both"/>
        <w:rPr>
          <w:rFonts w:ascii="Arial" w:hAnsi="Arial" w:cs="Arial"/>
          <w:spacing w:val="-3"/>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Τιμή ανά κυβικό μέτρο έτοιμης κατασκευής από σκυρόδεμα </w:t>
      </w:r>
    </w:p>
    <w:p w:rsidR="00654303" w:rsidRPr="00654303" w:rsidRDefault="00654303" w:rsidP="00654303">
      <w:pPr>
        <w:pStyle w:val="11"/>
        <w:spacing w:before="120"/>
        <w:ind w:left="0" w:firstLine="0"/>
        <w:rPr>
          <w:rFonts w:ascii="Arial" w:hAnsi="Arial" w:cs="Arial"/>
          <w:szCs w:val="22"/>
        </w:rPr>
      </w:pPr>
    </w:p>
    <w:p w:rsidR="00654303" w:rsidRPr="003D127C" w:rsidRDefault="00654303" w:rsidP="00654303">
      <w:pPr>
        <w:pStyle w:val="2"/>
        <w:tabs>
          <w:tab w:val="left" w:pos="1704"/>
        </w:tabs>
        <w:spacing w:before="120"/>
        <w:rPr>
          <w:rFonts w:ascii="Arial" w:hAnsi="Arial" w:cs="Arial"/>
          <w:b w:val="0"/>
          <w:szCs w:val="22"/>
        </w:rPr>
      </w:pPr>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MERGEFIELD A_T </w:instrText>
      </w:r>
      <w:r w:rsidR="00875304" w:rsidRPr="003D127C">
        <w:rPr>
          <w:rFonts w:ascii="Arial" w:hAnsi="Arial" w:cs="Arial"/>
          <w:b w:val="0"/>
          <w:szCs w:val="22"/>
        </w:rPr>
        <w:fldChar w:fldCharType="separate"/>
      </w:r>
      <w:r w:rsidRPr="003D127C">
        <w:rPr>
          <w:rFonts w:ascii="Arial" w:hAnsi="Arial" w:cs="Arial"/>
          <w:b w:val="0"/>
          <w:szCs w:val="22"/>
        </w:rPr>
        <w:t>Β-29.1.1</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r>
      <w:proofErr w:type="spellStart"/>
      <w:r w:rsidRPr="003D127C">
        <w:rPr>
          <w:rFonts w:ascii="Arial" w:hAnsi="Arial" w:cs="Arial"/>
          <w:b w:val="0"/>
          <w:szCs w:val="22"/>
        </w:rPr>
        <w:t>Κοιτοστρώσεις</w:t>
      </w:r>
      <w:proofErr w:type="spellEnd"/>
      <w:r w:rsidRPr="003D127C">
        <w:rPr>
          <w:rFonts w:ascii="Arial" w:hAnsi="Arial" w:cs="Arial"/>
          <w:b w:val="0"/>
          <w:szCs w:val="22"/>
        </w:rPr>
        <w:t xml:space="preserve"> και εξομαλυντικές στρώσεις από άοπλο σκυρόδεμα C8/10</w:t>
      </w:r>
    </w:p>
    <w:p w:rsidR="00654303" w:rsidRPr="00A25B43" w:rsidRDefault="00654303" w:rsidP="00654303">
      <w:pPr>
        <w:pStyle w:val="2"/>
        <w:keepLines w:val="0"/>
        <w:numPr>
          <w:ilvl w:val="1"/>
          <w:numId w:val="0"/>
        </w:numPr>
        <w:tabs>
          <w:tab w:val="left" w:pos="1704"/>
        </w:tabs>
        <w:overflowPunct w:val="0"/>
        <w:autoSpaceDE w:val="0"/>
        <w:autoSpaceDN w:val="0"/>
        <w:adjustRightInd w:val="0"/>
        <w:spacing w:before="120" w:line="240" w:lineRule="auto"/>
        <w:ind w:left="1846" w:hanging="1846"/>
        <w:textAlignment w:val="baseline"/>
        <w:rPr>
          <w:rFonts w:ascii="Arial" w:hAnsi="Arial" w:cs="Arial"/>
          <w:b w:val="0"/>
          <w:szCs w:val="22"/>
        </w:rPr>
      </w:pPr>
      <w:r w:rsidRPr="003D127C">
        <w:rPr>
          <w:rFonts w:ascii="Arial" w:hAnsi="Arial" w:cs="Arial"/>
          <w:b w:val="0"/>
          <w:szCs w:val="22"/>
        </w:rPr>
        <w:t xml:space="preserve">                                      (Αναθεωρείται με το άρθρο </w:t>
      </w:r>
      <w:r w:rsidR="00875304" w:rsidRPr="003D127C">
        <w:rPr>
          <w:rFonts w:ascii="Arial" w:hAnsi="Arial" w:cs="Arial"/>
          <w:b w:val="0"/>
          <w:szCs w:val="22"/>
        </w:rPr>
        <w:fldChar w:fldCharType="begin"/>
      </w:r>
      <w:r w:rsidRPr="003D127C">
        <w:rPr>
          <w:rFonts w:ascii="Arial" w:hAnsi="Arial" w:cs="Arial"/>
          <w:b w:val="0"/>
          <w:szCs w:val="22"/>
        </w:rPr>
        <w:instrText xml:space="preserve"> MERGEFIELD ANATH</w:instrText>
      </w:r>
      <w:r w:rsidR="00875304" w:rsidRPr="003D127C">
        <w:rPr>
          <w:rFonts w:ascii="Arial" w:hAnsi="Arial" w:cs="Arial"/>
          <w:b w:val="0"/>
          <w:szCs w:val="22"/>
        </w:rPr>
        <w:fldChar w:fldCharType="separate"/>
      </w:r>
      <w:r w:rsidRPr="003D127C">
        <w:rPr>
          <w:rFonts w:ascii="Arial" w:hAnsi="Arial" w:cs="Arial"/>
          <w:b w:val="0"/>
          <w:szCs w:val="22"/>
        </w:rPr>
        <w:t>ΟΔΟ-2511</w:t>
      </w:r>
      <w:r w:rsidR="00875304" w:rsidRPr="003D127C">
        <w:rPr>
          <w:rFonts w:ascii="Arial" w:hAnsi="Arial" w:cs="Arial"/>
          <w:b w:val="0"/>
          <w:szCs w:val="22"/>
        </w:rPr>
        <w:fldChar w:fldCharType="end"/>
      </w:r>
      <w:r w:rsidRPr="003D127C">
        <w:rPr>
          <w:rFonts w:ascii="Arial" w:hAnsi="Arial" w:cs="Arial"/>
          <w:b w:val="0"/>
          <w:szCs w:val="22"/>
        </w:rPr>
        <w:t>)</w:t>
      </w:r>
    </w:p>
    <w:p w:rsidR="00654303" w:rsidRPr="00A25B43" w:rsidRDefault="00654303" w:rsidP="00654303">
      <w:pPr>
        <w:tabs>
          <w:tab w:val="left" w:pos="-720"/>
        </w:tabs>
        <w:suppressAutoHyphens/>
        <w:spacing w:before="120"/>
        <w:ind w:left="284" w:firstLine="850"/>
        <w:jc w:val="both"/>
        <w:rPr>
          <w:rFonts w:ascii="Arial" w:hAnsi="Arial" w:cs="Arial"/>
          <w:spacing w:val="-3"/>
          <w:u w:val="single"/>
        </w:rPr>
      </w:pPr>
    </w:p>
    <w:p w:rsidR="00654303" w:rsidRPr="003D127C" w:rsidRDefault="00654303" w:rsidP="00654303">
      <w:pPr>
        <w:tabs>
          <w:tab w:val="left" w:pos="-720"/>
        </w:tabs>
        <w:suppressAutoHyphens/>
        <w:spacing w:before="120"/>
        <w:jc w:val="both"/>
        <w:rPr>
          <w:rFonts w:ascii="Arial" w:hAnsi="Arial" w:cs="Arial"/>
          <w:spacing w:val="-3"/>
        </w:rPr>
      </w:pPr>
      <w:proofErr w:type="spellStart"/>
      <w:r w:rsidRPr="003D127C">
        <w:rPr>
          <w:rFonts w:ascii="Arial" w:hAnsi="Arial" w:cs="Arial"/>
          <w:spacing w:val="-3"/>
        </w:rPr>
        <w:t>Κοιτοστρώσεις</w:t>
      </w:r>
      <w:proofErr w:type="spellEnd"/>
      <w:r w:rsidRPr="003D127C">
        <w:rPr>
          <w:rFonts w:ascii="Arial" w:hAnsi="Arial" w:cs="Arial"/>
          <w:spacing w:val="-3"/>
        </w:rPr>
        <w:t xml:space="preserve"> και εξομαλυντικές στρώσεις από άοπλο σκυρόδεμα C8/10, χωρίς χρήση </w:t>
      </w:r>
      <w:proofErr w:type="spellStart"/>
      <w:r w:rsidRPr="003D127C">
        <w:rPr>
          <w:rFonts w:ascii="Arial" w:hAnsi="Arial" w:cs="Arial"/>
          <w:spacing w:val="-3"/>
        </w:rPr>
        <w:t>ξυλοτύπων</w:t>
      </w:r>
      <w:proofErr w:type="spellEnd"/>
      <w:r w:rsidRPr="003D127C">
        <w:rPr>
          <w:rFonts w:ascii="Arial" w:hAnsi="Arial" w:cs="Arial"/>
          <w:spacing w:val="-3"/>
        </w:rPr>
        <w:t>.</w:t>
      </w:r>
    </w:p>
    <w:p w:rsidR="00654303" w:rsidRPr="00654303" w:rsidRDefault="00654303" w:rsidP="00654303">
      <w:pPr>
        <w:pStyle w:val="a6"/>
        <w:tabs>
          <w:tab w:val="left" w:pos="2268"/>
          <w:tab w:val="right" w:pos="3969"/>
          <w:tab w:val="left" w:pos="4536"/>
        </w:tabs>
        <w:spacing w:before="120"/>
        <w:ind w:left="0"/>
        <w:rPr>
          <w:b/>
          <w:szCs w:val="22"/>
          <w:lang w:val="el-GR"/>
        </w:rPr>
      </w:pP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ΕΥΡΩ Ολογράφως: ΕΒΔΟΜΗΝΤΑ ΔΥΟ ΕΥΡΩ ΚΑΙ ΤΡΙΑΝΤΑ ΛΕΠΤΑ</w:t>
      </w:r>
      <w:r w:rsidR="00875304" w:rsidRPr="003D127C">
        <w:rPr>
          <w:b/>
          <w:szCs w:val="22"/>
        </w:rPr>
        <w:fldChar w:fldCharType="begin"/>
      </w:r>
      <w:r w:rsidRPr="00654303">
        <w:rPr>
          <w:b/>
          <w:szCs w:val="22"/>
          <w:lang w:val="el-GR"/>
        </w:rPr>
        <w:instrText xml:space="preserve"> </w:instrText>
      </w:r>
      <w:r w:rsidRPr="003D127C">
        <w:rPr>
          <w:b/>
          <w:szCs w:val="22"/>
        </w:rPr>
        <w:instrText>MERGEFIELD</w:instrText>
      </w:r>
      <w:r w:rsidRPr="00654303">
        <w:rPr>
          <w:b/>
          <w:szCs w:val="22"/>
          <w:lang w:val="el-GR"/>
        </w:rPr>
        <w:instrText xml:space="preserve"> </w:instrText>
      </w:r>
      <w:r w:rsidRPr="003D127C">
        <w:rPr>
          <w:b/>
          <w:szCs w:val="22"/>
        </w:rPr>
        <w:instrText>OLOGR</w:instrText>
      </w:r>
      <w:r w:rsidRPr="00654303">
        <w:rPr>
          <w:b/>
          <w:szCs w:val="22"/>
          <w:lang w:val="el-GR"/>
        </w:rPr>
        <w:instrText xml:space="preserve"> </w:instrText>
      </w:r>
      <w:r w:rsidR="00875304" w:rsidRPr="003D127C">
        <w:rPr>
          <w:b/>
          <w:szCs w:val="22"/>
        </w:rPr>
        <w:fldChar w:fldCharType="end"/>
      </w:r>
    </w:p>
    <w:p w:rsidR="00654303" w:rsidRPr="00654303" w:rsidRDefault="00654303" w:rsidP="00654303">
      <w:pPr>
        <w:pStyle w:val="a6"/>
        <w:tabs>
          <w:tab w:val="left" w:pos="2268"/>
          <w:tab w:val="right" w:pos="3969"/>
          <w:tab w:val="left" w:pos="4536"/>
        </w:tabs>
        <w:spacing w:before="120"/>
        <w:ind w:left="0"/>
        <w:rPr>
          <w:b/>
          <w:szCs w:val="22"/>
          <w:lang w:val="el-GR"/>
        </w:rPr>
      </w:pPr>
      <w:r w:rsidRPr="00654303">
        <w:rPr>
          <w:b/>
          <w:szCs w:val="22"/>
          <w:lang w:val="el-GR"/>
        </w:rPr>
        <w:t xml:space="preserve">Αριθμητικά: 72,30 € </w:t>
      </w:r>
      <w:r w:rsidR="00875304" w:rsidRPr="003D127C">
        <w:rPr>
          <w:b/>
          <w:szCs w:val="22"/>
        </w:rPr>
        <w:fldChar w:fldCharType="begin"/>
      </w:r>
      <w:r w:rsidRPr="00654303">
        <w:rPr>
          <w:b/>
          <w:szCs w:val="22"/>
          <w:lang w:val="el-GR"/>
        </w:rPr>
        <w:instrText xml:space="preserve"> </w:instrText>
      </w:r>
      <w:r w:rsidRPr="003D127C">
        <w:rPr>
          <w:b/>
          <w:szCs w:val="22"/>
        </w:rPr>
        <w:instrText>MERGEFIELD</w:instrText>
      </w:r>
      <w:r w:rsidRPr="00654303">
        <w:rPr>
          <w:b/>
          <w:szCs w:val="22"/>
          <w:lang w:val="el-GR"/>
        </w:rPr>
        <w:instrText xml:space="preserve"> </w:instrText>
      </w:r>
      <w:r w:rsidRPr="003D127C">
        <w:rPr>
          <w:b/>
          <w:szCs w:val="22"/>
        </w:rPr>
        <w:instrText>TIMH</w:instrText>
      </w:r>
      <w:r w:rsidRPr="00654303">
        <w:rPr>
          <w:b/>
          <w:szCs w:val="22"/>
          <w:lang w:val="el-GR"/>
        </w:rPr>
        <w:instrText xml:space="preserve"> </w:instrText>
      </w:r>
      <w:r w:rsidR="00875304" w:rsidRPr="003D127C">
        <w:rPr>
          <w:b/>
          <w:szCs w:val="22"/>
        </w:rPr>
        <w:fldChar w:fldCharType="end"/>
      </w: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Α.Τ. 9</w:t>
      </w:r>
    </w:p>
    <w:p w:rsidR="00654303" w:rsidRPr="003D127C" w:rsidRDefault="00654303" w:rsidP="00654303">
      <w:pPr>
        <w:pStyle w:val="2"/>
        <w:spacing w:before="120"/>
        <w:ind w:left="1704" w:hanging="1704"/>
        <w:rPr>
          <w:rFonts w:ascii="Arial" w:hAnsi="Arial" w:cs="Arial"/>
          <w:szCs w:val="22"/>
        </w:rPr>
      </w:pPr>
      <w:bookmarkStart w:id="14" w:name="_Toc449760899"/>
      <w:bookmarkStart w:id="15" w:name="_Toc452176732"/>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MERGEFIELD A_T </w:instrText>
      </w:r>
      <w:r w:rsidR="00875304" w:rsidRPr="003D127C">
        <w:rPr>
          <w:rFonts w:ascii="Arial" w:hAnsi="Arial" w:cs="Arial"/>
          <w:b w:val="0"/>
          <w:szCs w:val="22"/>
        </w:rPr>
        <w:fldChar w:fldCharType="separate"/>
      </w:r>
      <w:r w:rsidRPr="003D127C">
        <w:rPr>
          <w:rFonts w:ascii="Arial" w:hAnsi="Arial" w:cs="Arial"/>
          <w:b w:val="0"/>
          <w:szCs w:val="22"/>
        </w:rPr>
        <w:t>Β-29.3.1</w:t>
      </w:r>
      <w:r w:rsidR="00875304" w:rsidRPr="003D127C">
        <w:rPr>
          <w:rFonts w:ascii="Arial" w:hAnsi="Arial" w:cs="Arial"/>
          <w:b w:val="0"/>
          <w:szCs w:val="22"/>
        </w:rPr>
        <w:fldChar w:fldCharType="end"/>
      </w:r>
      <w:r w:rsidRPr="003D127C">
        <w:rPr>
          <w:rFonts w:ascii="Arial" w:hAnsi="Arial" w:cs="Arial"/>
          <w:szCs w:val="22"/>
        </w:rPr>
        <w:t xml:space="preserve"> </w:t>
      </w:r>
      <w:r w:rsidRPr="003D127C">
        <w:rPr>
          <w:rFonts w:ascii="Arial" w:hAnsi="Arial" w:cs="Arial"/>
          <w:szCs w:val="22"/>
        </w:rPr>
        <w:tab/>
      </w:r>
      <w:r w:rsidRPr="003D127C">
        <w:rPr>
          <w:rFonts w:ascii="Arial" w:hAnsi="Arial" w:cs="Arial"/>
          <w:b w:val="0"/>
          <w:szCs w:val="22"/>
        </w:rPr>
        <w:t xml:space="preserve">Κατασκευή ρείθρων, τραπεζοειδών τάφρων, στρώσεων προστασίας </w:t>
      </w:r>
      <w:proofErr w:type="spellStart"/>
      <w:r w:rsidRPr="003D127C">
        <w:rPr>
          <w:rFonts w:ascii="Arial" w:hAnsi="Arial" w:cs="Arial"/>
          <w:b w:val="0"/>
          <w:szCs w:val="22"/>
        </w:rPr>
        <w:t>στεγάνωσης</w:t>
      </w:r>
      <w:proofErr w:type="spellEnd"/>
      <w:r w:rsidRPr="003D127C">
        <w:rPr>
          <w:rFonts w:ascii="Arial" w:hAnsi="Arial" w:cs="Arial"/>
          <w:b w:val="0"/>
          <w:szCs w:val="22"/>
        </w:rPr>
        <w:t xml:space="preserve"> γεφυρών </w:t>
      </w:r>
      <w:bookmarkEnd w:id="14"/>
      <w:bookmarkEnd w:id="15"/>
      <w:r w:rsidRPr="003D127C">
        <w:rPr>
          <w:rFonts w:ascii="Arial" w:hAnsi="Arial" w:cs="Arial"/>
          <w:b w:val="0"/>
          <w:szCs w:val="22"/>
        </w:rPr>
        <w:t>κλπ με σκυρόδεμα C16/20</w:t>
      </w:r>
    </w:p>
    <w:p w:rsidR="00654303" w:rsidRPr="003D127C" w:rsidRDefault="00654303" w:rsidP="00654303">
      <w:pPr>
        <w:pStyle w:val="2"/>
        <w:spacing w:before="120"/>
        <w:ind w:left="1704"/>
        <w:rPr>
          <w:rFonts w:ascii="Arial" w:hAnsi="Arial" w:cs="Arial"/>
          <w:b w:val="0"/>
          <w:szCs w:val="22"/>
        </w:rPr>
      </w:pPr>
      <w:r w:rsidRPr="003D127C">
        <w:rPr>
          <w:rFonts w:ascii="Arial" w:hAnsi="Arial" w:cs="Arial"/>
          <w:b w:val="0"/>
          <w:szCs w:val="22"/>
        </w:rPr>
        <w:t xml:space="preserve">(Αναθεωρείται με το άρθρο </w:t>
      </w:r>
      <w:r w:rsidR="00875304" w:rsidRPr="003D127C">
        <w:rPr>
          <w:rFonts w:ascii="Arial" w:hAnsi="Arial" w:cs="Arial"/>
          <w:b w:val="0"/>
          <w:szCs w:val="22"/>
        </w:rPr>
        <w:fldChar w:fldCharType="begin"/>
      </w:r>
      <w:r w:rsidRPr="003D127C">
        <w:rPr>
          <w:rFonts w:ascii="Arial" w:hAnsi="Arial" w:cs="Arial"/>
          <w:b w:val="0"/>
          <w:szCs w:val="22"/>
        </w:rPr>
        <w:instrText xml:space="preserve"> MERGEFIELD ANATH</w:instrText>
      </w:r>
      <w:r w:rsidR="00875304" w:rsidRPr="003D127C">
        <w:rPr>
          <w:rFonts w:ascii="Arial" w:hAnsi="Arial" w:cs="Arial"/>
          <w:b w:val="0"/>
          <w:szCs w:val="22"/>
        </w:rPr>
        <w:fldChar w:fldCharType="separate"/>
      </w:r>
      <w:r w:rsidRPr="003D127C">
        <w:rPr>
          <w:rFonts w:ascii="Arial" w:hAnsi="Arial" w:cs="Arial"/>
          <w:b w:val="0"/>
          <w:szCs w:val="22"/>
        </w:rPr>
        <w:t>ΟΔΟ-2532</w:t>
      </w:r>
      <w:r w:rsidR="00875304" w:rsidRPr="003D127C">
        <w:rPr>
          <w:rFonts w:ascii="Arial" w:hAnsi="Arial" w:cs="Arial"/>
          <w:b w:val="0"/>
          <w:szCs w:val="22"/>
        </w:rPr>
        <w:fldChar w:fldCharType="end"/>
      </w:r>
      <w:r w:rsidRPr="003D127C">
        <w:rPr>
          <w:rFonts w:ascii="Arial" w:hAnsi="Arial" w:cs="Arial"/>
          <w:b w:val="0"/>
          <w:szCs w:val="22"/>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Κατασκευή κρασπέδων, ρείθρων, </w:t>
      </w:r>
      <w:proofErr w:type="spellStart"/>
      <w:r w:rsidRPr="003D127C">
        <w:rPr>
          <w:rFonts w:ascii="Arial" w:hAnsi="Arial" w:cs="Arial"/>
          <w:szCs w:val="22"/>
        </w:rPr>
        <w:t>επενδεδυμένων</w:t>
      </w:r>
      <w:proofErr w:type="spellEnd"/>
      <w:r w:rsidRPr="003D127C">
        <w:rPr>
          <w:rFonts w:ascii="Arial" w:hAnsi="Arial" w:cs="Arial"/>
          <w:szCs w:val="22"/>
        </w:rPr>
        <w:t xml:space="preserve"> τραπεζοειδών και τριγωνικών τάφρων, </w:t>
      </w:r>
      <w:proofErr w:type="spellStart"/>
      <w:r w:rsidRPr="003D127C">
        <w:rPr>
          <w:rFonts w:ascii="Arial" w:hAnsi="Arial" w:cs="Arial"/>
          <w:szCs w:val="22"/>
        </w:rPr>
        <w:t>κοιτοστρώσεων</w:t>
      </w:r>
      <w:proofErr w:type="spellEnd"/>
      <w:r w:rsidRPr="003D127C">
        <w:rPr>
          <w:rFonts w:ascii="Arial" w:hAnsi="Arial" w:cs="Arial"/>
          <w:szCs w:val="22"/>
        </w:rPr>
        <w:t xml:space="preserve">, </w:t>
      </w:r>
      <w:proofErr w:type="spellStart"/>
      <w:r w:rsidRPr="003D127C">
        <w:rPr>
          <w:rFonts w:ascii="Arial" w:hAnsi="Arial" w:cs="Arial"/>
          <w:szCs w:val="22"/>
        </w:rPr>
        <w:t>επενδρύσεων</w:t>
      </w:r>
      <w:proofErr w:type="spellEnd"/>
      <w:r w:rsidRPr="003D127C">
        <w:rPr>
          <w:rFonts w:ascii="Arial" w:hAnsi="Arial" w:cs="Arial"/>
          <w:szCs w:val="22"/>
        </w:rPr>
        <w:t xml:space="preserve"> κοίτης ρεμάτων, τοίχων που δεν ανήκουν στην κατηγορία "</w:t>
      </w:r>
      <w:proofErr w:type="spellStart"/>
      <w:r w:rsidRPr="003D127C">
        <w:rPr>
          <w:rFonts w:ascii="Arial" w:hAnsi="Arial" w:cs="Arial"/>
          <w:szCs w:val="22"/>
        </w:rPr>
        <w:t>λεπτοτοίχων</w:t>
      </w:r>
      <w:proofErr w:type="spellEnd"/>
      <w:r w:rsidRPr="003D127C">
        <w:rPr>
          <w:rFonts w:ascii="Arial" w:hAnsi="Arial" w:cs="Arial"/>
          <w:szCs w:val="22"/>
        </w:rPr>
        <w:t xml:space="preserve">", στρώσεων προστασίας </w:t>
      </w:r>
      <w:proofErr w:type="spellStart"/>
      <w:r w:rsidRPr="003D127C">
        <w:rPr>
          <w:rFonts w:ascii="Arial" w:hAnsi="Arial" w:cs="Arial"/>
          <w:szCs w:val="22"/>
        </w:rPr>
        <w:t>στεγάνωσης</w:t>
      </w:r>
      <w:proofErr w:type="spellEnd"/>
      <w:r w:rsidRPr="003D127C">
        <w:rPr>
          <w:rFonts w:ascii="Arial" w:hAnsi="Arial" w:cs="Arial"/>
          <w:szCs w:val="22"/>
        </w:rPr>
        <w:t xml:space="preserve"> γεφυρών </w:t>
      </w:r>
      <w:proofErr w:type="spellStart"/>
      <w:r w:rsidRPr="003D127C">
        <w:rPr>
          <w:rFonts w:ascii="Arial" w:hAnsi="Arial" w:cs="Arial"/>
          <w:szCs w:val="22"/>
        </w:rPr>
        <w:t>κ.λ.π</w:t>
      </w:r>
      <w:proofErr w:type="spellEnd"/>
      <w:r w:rsidRPr="003D127C">
        <w:rPr>
          <w:rFonts w:ascii="Arial" w:hAnsi="Arial" w:cs="Arial"/>
          <w:szCs w:val="22"/>
        </w:rPr>
        <w:t>. με σκυρόδεμα C16/20 άοπλο ή ελαφρώς οπλισμένο.</w:t>
      </w:r>
    </w:p>
    <w:p w:rsidR="00654303" w:rsidRPr="003D127C" w:rsidRDefault="00654303" w:rsidP="00654303">
      <w:pPr>
        <w:tabs>
          <w:tab w:val="left" w:pos="-720"/>
        </w:tabs>
        <w:suppressAutoHyphens/>
        <w:spacing w:before="120"/>
        <w:ind w:left="284"/>
        <w:jc w:val="both"/>
        <w:rPr>
          <w:rFonts w:ascii="Arial" w:hAnsi="Arial" w:cs="Arial"/>
        </w:rPr>
      </w:pP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 xml:space="preserve">ΕΥΡΩ Ολογράφως: ΕΝΕΝΗΝΤΑ ΤΕΣΣΕΡΑ ΕΥΡΩ ΚΑΙ ΕΙΚΟΣΙ ΛΕΠΤΑ </w:t>
      </w:r>
      <w:r w:rsidR="00875304" w:rsidRPr="003D127C">
        <w:rPr>
          <w:rFonts w:ascii="Arial" w:hAnsi="Arial" w:cs="Arial"/>
          <w:b/>
          <w:szCs w:val="22"/>
        </w:rPr>
        <w:fldChar w:fldCharType="begin"/>
      </w:r>
      <w:r w:rsidRPr="003D127C">
        <w:rPr>
          <w:rFonts w:ascii="Arial" w:hAnsi="Arial" w:cs="Arial"/>
          <w:b/>
          <w:szCs w:val="22"/>
        </w:rPr>
        <w:instrText xml:space="preserve"> MERGEFIELD OLOGR </w:instrText>
      </w:r>
      <w:r w:rsidR="00875304" w:rsidRPr="003D127C">
        <w:rPr>
          <w:rFonts w:ascii="Arial" w:hAnsi="Arial" w:cs="Arial"/>
          <w:b/>
          <w:szCs w:val="22"/>
        </w:rPr>
        <w:fldChar w:fldCharType="end"/>
      </w: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lastRenderedPageBreak/>
        <w:t>Αριθμητικά: 94,20 €</w:t>
      </w:r>
      <w:r w:rsidR="00875304" w:rsidRPr="003D127C">
        <w:rPr>
          <w:rFonts w:ascii="Arial" w:hAnsi="Arial" w:cs="Arial"/>
          <w:b/>
          <w:szCs w:val="22"/>
        </w:rPr>
        <w:fldChar w:fldCharType="begin"/>
      </w:r>
      <w:r w:rsidRPr="003D127C">
        <w:rPr>
          <w:rFonts w:ascii="Arial" w:hAnsi="Arial" w:cs="Arial"/>
          <w:b/>
          <w:szCs w:val="22"/>
        </w:rPr>
        <w:instrText xml:space="preserve"> MERGEFIELD TIMH </w:instrText>
      </w:r>
      <w:r w:rsidR="00875304" w:rsidRPr="003D127C">
        <w:rPr>
          <w:rFonts w:ascii="Arial" w:hAnsi="Arial" w:cs="Arial"/>
          <w:b/>
          <w:szCs w:val="22"/>
        </w:rPr>
        <w:fldChar w:fldCharType="end"/>
      </w:r>
    </w:p>
    <w:p w:rsidR="00654303" w:rsidRPr="003D127C" w:rsidRDefault="00654303" w:rsidP="00654303">
      <w:pPr>
        <w:pStyle w:val="11"/>
        <w:spacing w:before="120"/>
        <w:ind w:left="0" w:firstLine="0"/>
        <w:rPr>
          <w:rFonts w:ascii="Arial" w:hAnsi="Arial" w:cs="Arial"/>
          <w:szCs w:val="22"/>
        </w:rPr>
      </w:pPr>
    </w:p>
    <w:p w:rsidR="00654303" w:rsidRPr="00A25B43" w:rsidRDefault="00654303" w:rsidP="00654303">
      <w:pPr>
        <w:pStyle w:val="11"/>
        <w:spacing w:before="120"/>
        <w:ind w:left="0" w:firstLine="0"/>
        <w:rPr>
          <w:rFonts w:ascii="Arial" w:hAnsi="Arial" w:cs="Arial"/>
          <w:b/>
          <w:szCs w:val="22"/>
        </w:rPr>
      </w:pPr>
      <w:r w:rsidRPr="00A25B43">
        <w:rPr>
          <w:rFonts w:ascii="Arial" w:hAnsi="Arial" w:cs="Arial"/>
          <w:b/>
          <w:szCs w:val="22"/>
        </w:rPr>
        <w:t>Α.Τ. 10</w:t>
      </w:r>
    </w:p>
    <w:p w:rsidR="00654303" w:rsidRPr="003D127C" w:rsidRDefault="00654303" w:rsidP="00654303">
      <w:pPr>
        <w:pStyle w:val="2"/>
        <w:spacing w:before="120"/>
        <w:ind w:left="1704" w:hanging="1704"/>
        <w:rPr>
          <w:rFonts w:ascii="Arial" w:hAnsi="Arial" w:cs="Arial"/>
          <w:b w:val="0"/>
          <w:szCs w:val="22"/>
        </w:rPr>
      </w:pPr>
      <w:bookmarkStart w:id="16" w:name="_Toc449760909"/>
      <w:bookmarkStart w:id="17" w:name="_Toc452176742"/>
      <w:r w:rsidRPr="003D127C">
        <w:rPr>
          <w:rFonts w:ascii="Arial" w:hAnsi="Arial" w:cs="Arial"/>
          <w:b w:val="0"/>
          <w:szCs w:val="22"/>
        </w:rPr>
        <w:t>Άρθρο ΟΔΟ</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MERGEFIELD A_T </w:instrText>
      </w:r>
      <w:r w:rsidR="00875304" w:rsidRPr="003D127C">
        <w:rPr>
          <w:rFonts w:ascii="Arial" w:hAnsi="Arial" w:cs="Arial"/>
          <w:b w:val="0"/>
          <w:szCs w:val="22"/>
        </w:rPr>
        <w:fldChar w:fldCharType="separate"/>
      </w:r>
      <w:r w:rsidRPr="003D127C">
        <w:rPr>
          <w:rFonts w:ascii="Arial" w:hAnsi="Arial" w:cs="Arial"/>
          <w:b w:val="0"/>
          <w:szCs w:val="22"/>
        </w:rPr>
        <w:t>Β-29.4.5</w:t>
      </w:r>
      <w:r w:rsidR="00875304" w:rsidRPr="003D127C">
        <w:rPr>
          <w:rFonts w:ascii="Arial" w:hAnsi="Arial" w:cs="Arial"/>
          <w:b w:val="0"/>
          <w:szCs w:val="22"/>
        </w:rPr>
        <w:fldChar w:fldCharType="end"/>
      </w:r>
      <w:r w:rsidRPr="003D127C">
        <w:rPr>
          <w:rFonts w:ascii="Arial" w:hAnsi="Arial" w:cs="Arial"/>
          <w:szCs w:val="22"/>
        </w:rPr>
        <w:t xml:space="preserve"> </w:t>
      </w:r>
      <w:r w:rsidRPr="003D127C">
        <w:rPr>
          <w:rFonts w:ascii="Arial" w:hAnsi="Arial" w:cs="Arial"/>
          <w:szCs w:val="22"/>
        </w:rPr>
        <w:tab/>
      </w:r>
      <w:r w:rsidRPr="003D127C">
        <w:rPr>
          <w:rFonts w:ascii="Arial" w:hAnsi="Arial" w:cs="Arial"/>
          <w:b w:val="0"/>
          <w:szCs w:val="22"/>
        </w:rPr>
        <w:t>Κατασκευή βάθρων, πλακών πρόσβασης, τοίχων, θωρακίων κλπ</w:t>
      </w:r>
      <w:bookmarkEnd w:id="16"/>
      <w:bookmarkEnd w:id="17"/>
      <w:r w:rsidRPr="003D127C">
        <w:rPr>
          <w:rFonts w:ascii="Arial" w:hAnsi="Arial" w:cs="Arial"/>
          <w:b w:val="0"/>
          <w:szCs w:val="22"/>
        </w:rPr>
        <w:t xml:space="preserve"> με σκυρόδεμα C20/25</w:t>
      </w:r>
    </w:p>
    <w:p w:rsidR="00654303" w:rsidRPr="003D127C" w:rsidRDefault="00654303" w:rsidP="00654303">
      <w:pPr>
        <w:pStyle w:val="2"/>
        <w:spacing w:before="120"/>
        <w:ind w:left="1704"/>
        <w:rPr>
          <w:rFonts w:ascii="Arial" w:hAnsi="Arial" w:cs="Arial"/>
          <w:b w:val="0"/>
          <w:szCs w:val="22"/>
        </w:rPr>
      </w:pPr>
      <w:r w:rsidRPr="003D127C">
        <w:rPr>
          <w:rFonts w:ascii="Arial" w:hAnsi="Arial" w:cs="Arial"/>
          <w:b w:val="0"/>
          <w:szCs w:val="22"/>
        </w:rPr>
        <w:t xml:space="preserve">(Αναθεωρείται με το άρθρο </w:t>
      </w:r>
      <w:r w:rsidR="00875304" w:rsidRPr="003D127C">
        <w:rPr>
          <w:rFonts w:ascii="Arial" w:hAnsi="Arial" w:cs="Arial"/>
          <w:b w:val="0"/>
          <w:szCs w:val="22"/>
        </w:rPr>
        <w:fldChar w:fldCharType="begin"/>
      </w:r>
      <w:r w:rsidRPr="003D127C">
        <w:rPr>
          <w:rFonts w:ascii="Arial" w:hAnsi="Arial" w:cs="Arial"/>
          <w:b w:val="0"/>
          <w:szCs w:val="22"/>
        </w:rPr>
        <w:instrText xml:space="preserve"> MERGEFIELD ANATH</w:instrText>
      </w:r>
      <w:r w:rsidR="00875304" w:rsidRPr="003D127C">
        <w:rPr>
          <w:rFonts w:ascii="Arial" w:hAnsi="Arial" w:cs="Arial"/>
          <w:b w:val="0"/>
          <w:szCs w:val="22"/>
        </w:rPr>
        <w:fldChar w:fldCharType="separate"/>
      </w:r>
      <w:r w:rsidRPr="003D127C">
        <w:rPr>
          <w:rFonts w:ascii="Arial" w:hAnsi="Arial" w:cs="Arial"/>
          <w:b w:val="0"/>
          <w:szCs w:val="22"/>
        </w:rPr>
        <w:t>ΟΔΟ-2551</w:t>
      </w:r>
      <w:r w:rsidR="00875304" w:rsidRPr="003D127C">
        <w:rPr>
          <w:rFonts w:ascii="Arial" w:hAnsi="Arial" w:cs="Arial"/>
          <w:b w:val="0"/>
          <w:szCs w:val="22"/>
        </w:rPr>
        <w:fldChar w:fldCharType="end"/>
      </w:r>
      <w:r w:rsidRPr="003D127C">
        <w:rPr>
          <w:rFonts w:ascii="Arial" w:hAnsi="Arial" w:cs="Arial"/>
          <w:b w:val="0"/>
          <w:szCs w:val="22"/>
        </w:rPr>
        <w:t>)</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Στο παρόν άρθρο εντάσσονται οι ακόλουθες κατασκευές από οπλισμένο σκυρόδεμα κατηγορίας C20/25: </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βάθρων (θεμελίων και </w:t>
      </w:r>
      <w:proofErr w:type="spellStart"/>
      <w:r w:rsidRPr="003D127C">
        <w:rPr>
          <w:rFonts w:ascii="Arial" w:hAnsi="Arial" w:cs="Arial"/>
          <w:szCs w:val="22"/>
        </w:rPr>
        <w:t>ανωδομής</w:t>
      </w:r>
      <w:proofErr w:type="spellEnd"/>
      <w:r w:rsidRPr="003D127C">
        <w:rPr>
          <w:rFonts w:ascii="Arial" w:hAnsi="Arial" w:cs="Arial"/>
          <w:szCs w:val="22"/>
        </w:rPr>
        <w:t xml:space="preserve">), πτερυγίων συνδεομένων με τα βάθρα και πλακών θεμελίωσης τεχνικών </w:t>
      </w:r>
      <w:proofErr w:type="spellStart"/>
      <w:r w:rsidRPr="003D127C">
        <w:rPr>
          <w:rFonts w:ascii="Arial" w:hAnsi="Arial" w:cs="Arial"/>
          <w:szCs w:val="22"/>
        </w:rPr>
        <w:t>κιβωτιοειδούς</w:t>
      </w:r>
      <w:proofErr w:type="spellEnd"/>
      <w:r w:rsidRPr="003D127C">
        <w:rPr>
          <w:rFonts w:ascii="Arial" w:hAnsi="Arial" w:cs="Arial"/>
          <w:szCs w:val="22"/>
        </w:rPr>
        <w:t xml:space="preserve"> μορφής, οποιουδήποτε ύψους</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τοίχων (θεμελίων και </w:t>
      </w:r>
      <w:proofErr w:type="spellStart"/>
      <w:r w:rsidRPr="003D127C">
        <w:rPr>
          <w:rFonts w:ascii="Arial" w:hAnsi="Arial" w:cs="Arial"/>
          <w:szCs w:val="22"/>
        </w:rPr>
        <w:t>ανωδομής</w:t>
      </w:r>
      <w:proofErr w:type="spellEnd"/>
      <w:r w:rsidRPr="003D127C">
        <w:rPr>
          <w:rFonts w:ascii="Arial" w:hAnsi="Arial" w:cs="Arial"/>
          <w:szCs w:val="22"/>
        </w:rPr>
        <w:t xml:space="preserve">) οποιουδήποτε ύψους περιλαμβανομένων και των </w:t>
      </w:r>
      <w:proofErr w:type="spellStart"/>
      <w:r w:rsidRPr="003D127C">
        <w:rPr>
          <w:rFonts w:ascii="Arial" w:hAnsi="Arial" w:cs="Arial"/>
          <w:szCs w:val="22"/>
        </w:rPr>
        <w:t>λεπτοτοίχων</w:t>
      </w:r>
      <w:proofErr w:type="spellEnd"/>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proofErr w:type="spellStart"/>
      <w:r w:rsidRPr="003D127C">
        <w:rPr>
          <w:rFonts w:ascii="Arial" w:hAnsi="Arial" w:cs="Arial"/>
          <w:szCs w:val="22"/>
        </w:rPr>
        <w:t>κατακορύφων</w:t>
      </w:r>
      <w:proofErr w:type="spellEnd"/>
      <w:r w:rsidRPr="003D127C">
        <w:rPr>
          <w:rFonts w:ascii="Arial" w:hAnsi="Arial" w:cs="Arial"/>
          <w:szCs w:val="22"/>
        </w:rPr>
        <w:t xml:space="preserve"> υποστυλωμάτων γεφυρών</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θωρακίων, </w:t>
      </w:r>
      <w:proofErr w:type="spellStart"/>
      <w:r w:rsidRPr="003D127C">
        <w:rPr>
          <w:rFonts w:ascii="Arial" w:hAnsi="Arial" w:cs="Arial"/>
          <w:szCs w:val="22"/>
        </w:rPr>
        <w:t>προσκεφαλαίων</w:t>
      </w:r>
      <w:proofErr w:type="spellEnd"/>
      <w:r w:rsidRPr="003D127C">
        <w:rPr>
          <w:rFonts w:ascii="Arial" w:hAnsi="Arial" w:cs="Arial"/>
          <w:szCs w:val="22"/>
        </w:rPr>
        <w:t xml:space="preserve"> και δοκών </w:t>
      </w:r>
      <w:proofErr w:type="spellStart"/>
      <w:r w:rsidRPr="003D127C">
        <w:rPr>
          <w:rFonts w:ascii="Arial" w:hAnsi="Arial" w:cs="Arial"/>
          <w:szCs w:val="22"/>
        </w:rPr>
        <w:t>έδρασης</w:t>
      </w:r>
      <w:proofErr w:type="spellEnd"/>
      <w:r w:rsidRPr="003D127C">
        <w:rPr>
          <w:rFonts w:ascii="Arial" w:hAnsi="Arial" w:cs="Arial"/>
          <w:szCs w:val="22"/>
        </w:rPr>
        <w:t xml:space="preserve"> γεφυρών</w:t>
      </w:r>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proofErr w:type="spellStart"/>
      <w:r w:rsidRPr="003D127C">
        <w:rPr>
          <w:rFonts w:ascii="Arial" w:hAnsi="Arial" w:cs="Arial"/>
          <w:szCs w:val="22"/>
        </w:rPr>
        <w:t>κεφαλοδέσμων</w:t>
      </w:r>
      <w:proofErr w:type="spellEnd"/>
      <w:r w:rsidRPr="003D127C">
        <w:rPr>
          <w:rFonts w:ascii="Arial" w:hAnsi="Arial" w:cs="Arial"/>
          <w:szCs w:val="22"/>
        </w:rPr>
        <w:t xml:space="preserve"> και επένδυσης </w:t>
      </w:r>
      <w:proofErr w:type="spellStart"/>
      <w:r w:rsidRPr="003D127C">
        <w:rPr>
          <w:rFonts w:ascii="Arial" w:hAnsi="Arial" w:cs="Arial"/>
          <w:szCs w:val="22"/>
        </w:rPr>
        <w:t>πασσαλοστοιχιών</w:t>
      </w:r>
      <w:proofErr w:type="spellEnd"/>
    </w:p>
    <w:p w:rsidR="00654303" w:rsidRPr="003D127C" w:rsidRDefault="00654303" w:rsidP="00654303">
      <w:pPr>
        <w:pStyle w:val="11"/>
        <w:numPr>
          <w:ilvl w:val="0"/>
          <w:numId w:val="20"/>
        </w:numPr>
        <w:tabs>
          <w:tab w:val="clear" w:pos="720"/>
        </w:tabs>
        <w:spacing w:before="120"/>
        <w:ind w:left="284" w:hanging="284"/>
        <w:rPr>
          <w:rFonts w:ascii="Arial" w:hAnsi="Arial" w:cs="Arial"/>
          <w:szCs w:val="22"/>
        </w:rPr>
      </w:pPr>
      <w:r w:rsidRPr="003D127C">
        <w:rPr>
          <w:rFonts w:ascii="Arial" w:hAnsi="Arial" w:cs="Arial"/>
          <w:szCs w:val="22"/>
        </w:rPr>
        <w:t xml:space="preserve">πλακών πρόσβασης, πεζοδρομίων γεφυρών καθώς και "πλακών τριβής" για τη στήριξη στηθαίων τύπου ΣΤΕ-1 </w:t>
      </w:r>
    </w:p>
    <w:p w:rsidR="00654303" w:rsidRPr="003D127C" w:rsidRDefault="00654303" w:rsidP="00654303">
      <w:pPr>
        <w:tabs>
          <w:tab w:val="left" w:pos="-720"/>
        </w:tabs>
        <w:suppressAutoHyphens/>
        <w:spacing w:before="120"/>
        <w:ind w:left="284"/>
        <w:jc w:val="both"/>
        <w:rPr>
          <w:rFonts w:ascii="Arial" w:hAnsi="Arial" w:cs="Arial"/>
        </w:rPr>
      </w:pP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 xml:space="preserve">ΕΥΡΩ Ολογράφως: ΕΚΑΤΟΝ ΤΡΙΑΝΤΑ ΤΡΙΑ ΕΥΡΩ </w:t>
      </w:r>
      <w:r w:rsidR="00875304" w:rsidRPr="003D127C">
        <w:rPr>
          <w:rFonts w:ascii="Arial" w:hAnsi="Arial" w:cs="Arial"/>
          <w:b/>
          <w:szCs w:val="22"/>
        </w:rPr>
        <w:fldChar w:fldCharType="begin"/>
      </w:r>
      <w:r w:rsidRPr="003D127C">
        <w:rPr>
          <w:rFonts w:ascii="Arial" w:hAnsi="Arial" w:cs="Arial"/>
          <w:b/>
          <w:szCs w:val="22"/>
        </w:rPr>
        <w:instrText xml:space="preserve"> MERGEFIELD OLOGR </w:instrText>
      </w:r>
      <w:r w:rsidR="00875304" w:rsidRPr="003D127C">
        <w:rPr>
          <w:rFonts w:ascii="Arial" w:hAnsi="Arial" w:cs="Arial"/>
          <w:b/>
          <w:szCs w:val="22"/>
        </w:rPr>
        <w:fldChar w:fldCharType="end"/>
      </w: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Αριθμητικά: 133,00 €</w:t>
      </w:r>
      <w:r w:rsidR="00875304" w:rsidRPr="003D127C">
        <w:rPr>
          <w:rFonts w:ascii="Arial" w:hAnsi="Arial" w:cs="Arial"/>
          <w:b/>
          <w:szCs w:val="22"/>
        </w:rPr>
        <w:fldChar w:fldCharType="begin"/>
      </w:r>
      <w:r w:rsidRPr="003D127C">
        <w:rPr>
          <w:rFonts w:ascii="Arial" w:hAnsi="Arial" w:cs="Arial"/>
          <w:b/>
          <w:szCs w:val="22"/>
        </w:rPr>
        <w:instrText xml:space="preserve"> MERGEFIELD TIMH </w:instrText>
      </w:r>
      <w:r w:rsidR="00875304" w:rsidRPr="003D127C">
        <w:rPr>
          <w:rFonts w:ascii="Arial" w:hAnsi="Arial" w:cs="Arial"/>
          <w:b/>
          <w:szCs w:val="22"/>
        </w:rPr>
        <w:fldChar w:fldCharType="end"/>
      </w:r>
    </w:p>
    <w:p w:rsidR="00654303" w:rsidRPr="003D127C" w:rsidRDefault="00654303" w:rsidP="00654303">
      <w:pPr>
        <w:pStyle w:val="11"/>
        <w:spacing w:before="120"/>
        <w:ind w:left="0" w:firstLine="0"/>
        <w:rPr>
          <w:rFonts w:ascii="Arial" w:hAnsi="Arial" w:cs="Arial"/>
          <w:szCs w:val="22"/>
        </w:rPr>
      </w:pPr>
    </w:p>
    <w:p w:rsidR="00654303" w:rsidRPr="00A25B43" w:rsidRDefault="00654303" w:rsidP="00654303">
      <w:pPr>
        <w:pStyle w:val="11"/>
        <w:spacing w:before="120"/>
        <w:ind w:left="0" w:firstLine="0"/>
        <w:rPr>
          <w:rFonts w:ascii="Arial" w:hAnsi="Arial" w:cs="Arial"/>
          <w:b/>
          <w:szCs w:val="22"/>
        </w:rPr>
      </w:pPr>
      <w:r w:rsidRPr="00A25B43">
        <w:rPr>
          <w:rFonts w:ascii="Arial" w:hAnsi="Arial" w:cs="Arial"/>
          <w:b/>
          <w:szCs w:val="22"/>
        </w:rPr>
        <w:t>Α.Τ. 11</w:t>
      </w:r>
    </w:p>
    <w:p w:rsidR="00654303" w:rsidRPr="003D127C" w:rsidRDefault="00875304" w:rsidP="00654303">
      <w:pPr>
        <w:pStyle w:val="draxmes"/>
        <w:tabs>
          <w:tab w:val="clear" w:pos="1701"/>
          <w:tab w:val="left" w:pos="1704"/>
        </w:tabs>
        <w:spacing w:before="120"/>
        <w:ind w:left="0"/>
        <w:rPr>
          <w:rFonts w:ascii="Arial" w:hAnsi="Arial" w:cs="Arial"/>
          <w:b/>
          <w:szCs w:val="22"/>
        </w:rPr>
      </w:pPr>
      <w:r w:rsidRPr="003D127C">
        <w:rPr>
          <w:rFonts w:ascii="Arial" w:hAnsi="Arial" w:cs="Arial"/>
          <w:b/>
          <w:szCs w:val="22"/>
        </w:rPr>
        <w:fldChar w:fldCharType="begin"/>
      </w:r>
      <w:r w:rsidR="00654303" w:rsidRPr="003D127C">
        <w:rPr>
          <w:rFonts w:ascii="Arial" w:hAnsi="Arial" w:cs="Arial"/>
          <w:b/>
          <w:szCs w:val="22"/>
        </w:rPr>
        <w:instrText xml:space="preserve"> MERGEFIELD TIMH </w:instrText>
      </w:r>
      <w:r w:rsidRPr="003D127C">
        <w:rPr>
          <w:rFonts w:ascii="Arial" w:hAnsi="Arial" w:cs="Arial"/>
          <w:b/>
          <w:szCs w:val="22"/>
        </w:rPr>
        <w:fldChar w:fldCharType="end"/>
      </w:r>
      <w:bookmarkStart w:id="18" w:name="_Toc449760957"/>
      <w:bookmarkStart w:id="19" w:name="_Toc452176789"/>
      <w:r w:rsidR="00654303" w:rsidRPr="003D127C">
        <w:rPr>
          <w:rFonts w:ascii="Arial" w:hAnsi="Arial" w:cs="Arial"/>
          <w:b/>
          <w:szCs w:val="22"/>
        </w:rPr>
        <w:t xml:space="preserve">Άρθρο ΟΔΟ </w:t>
      </w:r>
      <w:r w:rsidRPr="003D127C">
        <w:rPr>
          <w:rFonts w:ascii="Arial" w:hAnsi="Arial" w:cs="Arial"/>
          <w:b/>
          <w:szCs w:val="22"/>
        </w:rPr>
        <w:fldChar w:fldCharType="begin"/>
      </w:r>
      <w:r w:rsidR="00654303" w:rsidRPr="003D127C">
        <w:rPr>
          <w:rFonts w:ascii="Arial" w:hAnsi="Arial" w:cs="Arial"/>
          <w:b/>
          <w:szCs w:val="22"/>
        </w:rPr>
        <w:instrText xml:space="preserve"> </w:instrText>
      </w:r>
      <w:r w:rsidR="00654303" w:rsidRPr="003D127C">
        <w:rPr>
          <w:rFonts w:ascii="Arial" w:hAnsi="Arial" w:cs="Arial"/>
          <w:b/>
          <w:szCs w:val="22"/>
          <w:lang w:val="en-US"/>
        </w:rPr>
        <w:instrText>NEXT</w:instrText>
      </w:r>
      <w:r w:rsidR="00654303" w:rsidRPr="003D127C">
        <w:rPr>
          <w:rFonts w:ascii="Arial" w:hAnsi="Arial" w:cs="Arial"/>
          <w:b/>
          <w:szCs w:val="22"/>
        </w:rPr>
        <w:instrText xml:space="preserve"> </w:instrText>
      </w:r>
      <w:r w:rsidRPr="003D127C">
        <w:rPr>
          <w:rFonts w:ascii="Arial" w:hAnsi="Arial" w:cs="Arial"/>
          <w:b/>
          <w:szCs w:val="22"/>
        </w:rPr>
        <w:fldChar w:fldCharType="end"/>
      </w:r>
      <w:r w:rsidRPr="003D127C">
        <w:rPr>
          <w:rFonts w:ascii="Arial" w:hAnsi="Arial" w:cs="Arial"/>
          <w:b/>
          <w:szCs w:val="22"/>
        </w:rPr>
        <w:fldChar w:fldCharType="begin"/>
      </w:r>
      <w:r w:rsidR="00654303" w:rsidRPr="003D127C">
        <w:rPr>
          <w:rFonts w:ascii="Arial" w:hAnsi="Arial" w:cs="Arial"/>
          <w:b/>
          <w:szCs w:val="22"/>
        </w:rPr>
        <w:instrText xml:space="preserve"> </w:instrText>
      </w:r>
      <w:r w:rsidR="00654303" w:rsidRPr="003D127C">
        <w:rPr>
          <w:rFonts w:ascii="Arial" w:hAnsi="Arial" w:cs="Arial"/>
          <w:b/>
          <w:szCs w:val="22"/>
          <w:lang w:val="en-US"/>
        </w:rPr>
        <w:instrText>MERGEFIELD</w:instrText>
      </w:r>
      <w:r w:rsidR="00654303" w:rsidRPr="003D127C">
        <w:rPr>
          <w:rFonts w:ascii="Arial" w:hAnsi="Arial" w:cs="Arial"/>
          <w:b/>
          <w:szCs w:val="22"/>
        </w:rPr>
        <w:instrText xml:space="preserve"> </w:instrText>
      </w:r>
      <w:r w:rsidR="00654303" w:rsidRPr="003D127C">
        <w:rPr>
          <w:rFonts w:ascii="Arial" w:hAnsi="Arial" w:cs="Arial"/>
          <w:b/>
          <w:szCs w:val="22"/>
          <w:lang w:val="en-US"/>
        </w:rPr>
        <w:instrText>A</w:instrText>
      </w:r>
      <w:r w:rsidR="00654303" w:rsidRPr="003D127C">
        <w:rPr>
          <w:rFonts w:ascii="Arial" w:hAnsi="Arial" w:cs="Arial"/>
          <w:b/>
          <w:szCs w:val="22"/>
        </w:rPr>
        <w:instrText>_</w:instrText>
      </w:r>
      <w:r w:rsidR="00654303" w:rsidRPr="003D127C">
        <w:rPr>
          <w:rFonts w:ascii="Arial" w:hAnsi="Arial" w:cs="Arial"/>
          <w:b/>
          <w:szCs w:val="22"/>
          <w:lang w:val="en-US"/>
        </w:rPr>
        <w:instrText>T</w:instrText>
      </w:r>
      <w:r w:rsidR="00654303" w:rsidRPr="003D127C">
        <w:rPr>
          <w:rFonts w:ascii="Arial" w:hAnsi="Arial" w:cs="Arial"/>
          <w:b/>
          <w:szCs w:val="22"/>
        </w:rPr>
        <w:instrText xml:space="preserve"> </w:instrText>
      </w:r>
      <w:r w:rsidRPr="003D127C">
        <w:rPr>
          <w:rFonts w:ascii="Arial" w:hAnsi="Arial" w:cs="Arial"/>
          <w:b/>
          <w:szCs w:val="22"/>
        </w:rPr>
        <w:fldChar w:fldCharType="separate"/>
      </w:r>
      <w:r w:rsidR="00654303" w:rsidRPr="003D127C">
        <w:rPr>
          <w:rFonts w:ascii="Arial" w:hAnsi="Arial" w:cs="Arial"/>
          <w:b/>
          <w:noProof/>
          <w:szCs w:val="22"/>
        </w:rPr>
        <w:t>Β-30</w:t>
      </w:r>
      <w:r w:rsidRPr="003D127C">
        <w:rPr>
          <w:rFonts w:ascii="Arial" w:hAnsi="Arial" w:cs="Arial"/>
          <w:b/>
          <w:szCs w:val="22"/>
        </w:rPr>
        <w:fldChar w:fldCharType="end"/>
      </w:r>
      <w:r w:rsidR="00654303" w:rsidRPr="003D127C">
        <w:rPr>
          <w:rFonts w:ascii="Arial" w:hAnsi="Arial" w:cs="Arial"/>
          <w:b/>
          <w:szCs w:val="22"/>
        </w:rPr>
        <w:t xml:space="preserve"> </w:t>
      </w:r>
      <w:r w:rsidR="00654303" w:rsidRPr="003D127C">
        <w:rPr>
          <w:rFonts w:ascii="Arial" w:hAnsi="Arial" w:cs="Arial"/>
          <w:b/>
          <w:szCs w:val="22"/>
        </w:rPr>
        <w:tab/>
      </w:r>
      <w:bookmarkEnd w:id="18"/>
      <w:bookmarkEnd w:id="19"/>
      <w:r w:rsidR="00654303" w:rsidRPr="003D127C">
        <w:rPr>
          <w:rFonts w:ascii="Arial" w:hAnsi="Arial" w:cs="Arial"/>
          <w:b/>
          <w:szCs w:val="22"/>
          <w:u w:val="single"/>
        </w:rPr>
        <w:t>ΧΑΛΥΒΔΙΝΟΣ ΟΠΛΙΣΜΟΣ ΣΚΥΡΟΔΕΜΑΤΩΝ</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Η τοποθέτηση του </w:t>
      </w:r>
      <w:proofErr w:type="spellStart"/>
      <w:r w:rsidRPr="003D127C">
        <w:rPr>
          <w:rFonts w:ascii="Arial" w:hAnsi="Arial" w:cs="Arial"/>
          <w:szCs w:val="22"/>
        </w:rPr>
        <w:t>σιδηροπλισμού</w:t>
      </w:r>
      <w:proofErr w:type="spellEnd"/>
      <w:r w:rsidRPr="003D127C">
        <w:rPr>
          <w:rFonts w:ascii="Arial" w:hAnsi="Arial" w:cs="Arial"/>
          <w:szCs w:val="22"/>
        </w:rPr>
        <w:t xml:space="preserve"> θα γίνεται μόνον μετά την παραλαβή του </w:t>
      </w:r>
      <w:proofErr w:type="spellStart"/>
      <w:r w:rsidRPr="003D127C">
        <w:rPr>
          <w:rFonts w:ascii="Arial" w:hAnsi="Arial" w:cs="Arial"/>
          <w:szCs w:val="22"/>
        </w:rPr>
        <w:t>ξυλοτύπου</w:t>
      </w:r>
      <w:proofErr w:type="spellEnd"/>
      <w:r w:rsidRPr="003D127C">
        <w:rPr>
          <w:rFonts w:ascii="Arial" w:hAnsi="Arial" w:cs="Arial"/>
          <w:szCs w:val="22"/>
        </w:rPr>
        <w:t xml:space="preserve"> ή της επιφανείας </w:t>
      </w:r>
      <w:proofErr w:type="spellStart"/>
      <w:r w:rsidRPr="003D127C">
        <w:rPr>
          <w:rFonts w:ascii="Arial" w:hAnsi="Arial" w:cs="Arial"/>
          <w:szCs w:val="22"/>
        </w:rPr>
        <w:t>έδρασης</w:t>
      </w:r>
      <w:proofErr w:type="spellEnd"/>
      <w:r w:rsidRPr="003D127C">
        <w:rPr>
          <w:rFonts w:ascii="Arial" w:hAnsi="Arial" w:cs="Arial"/>
          <w:szCs w:val="22"/>
        </w:rPr>
        <w:t xml:space="preserve"> του σκυροδέματος (π.χ. υπόστρωμα οπλισμένων δαπέδων κλπ).</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Ο χάλυβας οπλισμού σκυροδεμάτων </w:t>
      </w:r>
      <w:proofErr w:type="spellStart"/>
      <w:r w:rsidRPr="003D127C">
        <w:rPr>
          <w:rFonts w:ascii="Arial" w:hAnsi="Arial" w:cs="Arial"/>
          <w:szCs w:val="22"/>
        </w:rPr>
        <w:t>επιμετράται</w:t>
      </w:r>
      <w:proofErr w:type="spellEnd"/>
      <w:r w:rsidRPr="003D127C">
        <w:rPr>
          <w:rFonts w:ascii="Arial" w:hAnsi="Arial" w:cs="Arial"/>
          <w:szCs w:val="22"/>
        </w:rPr>
        <w:t xml:space="preserve"> σε χιλιόγραμμα, ανά κατηγορία οπλισμού (χάλυβας B500A, B500C και δομικά πλέγματα) βάσει αναλυτικών Πινάκων Οπλισμού.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Οι Πίνακες θα συντάσσονται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w:t>
      </w:r>
      <w:r w:rsidRPr="003D127C">
        <w:rPr>
          <w:rFonts w:ascii="Arial" w:hAnsi="Arial" w:cs="Arial"/>
          <w:szCs w:val="22"/>
        </w:rPr>
        <w:lastRenderedPageBreak/>
        <w:t>υπογράφονται από τον Ανάδοχο και την Υπηρεσία και θα αποτελούν την επιμέτρηση των οπλισμών.</w:t>
      </w:r>
    </w:p>
    <w:p w:rsidR="00654303" w:rsidRPr="003D127C" w:rsidRDefault="00654303" w:rsidP="00654303">
      <w:pPr>
        <w:pStyle w:val="11"/>
        <w:spacing w:before="120"/>
        <w:ind w:left="0" w:firstLine="0"/>
        <w:rPr>
          <w:rFonts w:ascii="Arial" w:hAnsi="Arial" w:cs="Arial"/>
          <w:szCs w:val="22"/>
        </w:rPr>
      </w:pPr>
      <w:r w:rsidRPr="003D127C">
        <w:rPr>
          <w:rFonts w:ascii="Arial" w:hAnsi="Arial" w:cs="Arial"/>
          <w:szCs w:val="22"/>
        </w:rPr>
        <w:t xml:space="preserve">Το ανά τρέχον μέτρο βάρος των ράβδων οπλισμού θα υπολογίζεται με βάση τον πίνακα 3-1 του ΚΤΧ-2008, ο οποίος παρατίθεται στην συνέχεια. Σε </w:t>
      </w:r>
      <w:proofErr w:type="spellStart"/>
      <w:r w:rsidRPr="003D127C">
        <w:rPr>
          <w:rFonts w:ascii="Arial" w:hAnsi="Arial" w:cs="Arial"/>
          <w:szCs w:val="22"/>
        </w:rPr>
        <w:t>καμμία</w:t>
      </w:r>
      <w:proofErr w:type="spellEnd"/>
      <w:r w:rsidRPr="003D127C">
        <w:rPr>
          <w:rFonts w:ascii="Arial" w:hAnsi="Arial" w:cs="Arial"/>
          <w:szCs w:val="22"/>
        </w:rPr>
        <w:t xml:space="preserve"> περίπτωση δεν γίνεται αποδεκτός ο προσδιορισμός του μοναδιαίου βάρους των ράβδων βάσει ζυγολογίου.</w:t>
      </w:r>
    </w:p>
    <w:p w:rsidR="00654303" w:rsidRPr="003D127C" w:rsidRDefault="00654303" w:rsidP="00654303">
      <w:pPr>
        <w:pStyle w:val="11"/>
        <w:spacing w:before="120"/>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654303" w:rsidRPr="003D127C" w:rsidTr="006750E2">
        <w:trPr>
          <w:cantSplit/>
          <w:trHeight w:hRule="exact" w:val="691"/>
          <w:tblHeader/>
          <w:jc w:val="center"/>
        </w:trPr>
        <w:tc>
          <w:tcPr>
            <w:tcW w:w="1191" w:type="dxa"/>
            <w:vMerge w:val="restart"/>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proofErr w:type="spellStart"/>
            <w:r w:rsidRPr="003D127C">
              <w:rPr>
                <w:rFonts w:ascii="Arial" w:hAnsi="Arial" w:cs="Arial"/>
                <w:b/>
                <w:color w:val="000000"/>
              </w:rPr>
              <w:t>Ονομ</w:t>
            </w:r>
            <w:proofErr w:type="spellEnd"/>
            <w:r w:rsidRPr="003D127C">
              <w:rPr>
                <w:rFonts w:ascii="Arial" w:hAnsi="Arial" w:cs="Arial"/>
                <w:b/>
                <w:color w:val="000000"/>
                <w:lang w:val="en-US"/>
              </w:rPr>
              <w:t>.</w:t>
            </w:r>
            <w:r w:rsidRPr="003D127C">
              <w:rPr>
                <w:rFonts w:ascii="Arial" w:hAnsi="Arial" w:cs="Arial"/>
                <w:b/>
                <w:color w:val="000000"/>
              </w:rPr>
              <w:t xml:space="preserve"> </w:t>
            </w:r>
          </w:p>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διάμετρος (</w:t>
            </w:r>
            <w:r w:rsidRPr="003D127C">
              <w:rPr>
                <w:rFonts w:ascii="Arial" w:hAnsi="Arial" w:cs="Arial"/>
                <w:b/>
                <w:color w:val="000000"/>
                <w:lang w:val="en-US"/>
              </w:rPr>
              <w:t>mm</w:t>
            </w:r>
            <w:r w:rsidRPr="003D127C">
              <w:rPr>
                <w:rFonts w:ascii="Arial" w:hAnsi="Arial" w:cs="Arial"/>
                <w:b/>
                <w:color w:val="000000"/>
              </w:rPr>
              <w:t>)</w:t>
            </w:r>
          </w:p>
        </w:tc>
        <w:tc>
          <w:tcPr>
            <w:tcW w:w="4425" w:type="dxa"/>
            <w:gridSpan w:val="5"/>
            <w:tcBorders>
              <w:top w:val="single" w:sz="4" w:space="0" w:color="auto"/>
              <w:left w:val="single" w:sz="4" w:space="0" w:color="auto"/>
              <w:bottom w:val="single" w:sz="4" w:space="0" w:color="auto"/>
              <w:right w:val="single" w:sz="4" w:space="0" w:color="auto"/>
            </w:tcBorders>
            <w:vAlign w:val="center"/>
          </w:tcPr>
          <w:p w:rsidR="00654303" w:rsidRDefault="00654303" w:rsidP="00170F7E">
            <w:pPr>
              <w:spacing w:before="120"/>
              <w:jc w:val="center"/>
              <w:rPr>
                <w:rFonts w:ascii="Arial" w:hAnsi="Arial" w:cs="Arial"/>
                <w:b/>
                <w:color w:val="000000"/>
              </w:rPr>
            </w:pPr>
            <w:r w:rsidRPr="003D127C">
              <w:rPr>
                <w:rFonts w:ascii="Arial" w:hAnsi="Arial" w:cs="Arial"/>
                <w:b/>
                <w:color w:val="000000"/>
              </w:rPr>
              <w:t>Πεδίο εφαρμογής</w:t>
            </w:r>
          </w:p>
          <w:p w:rsidR="006750E2" w:rsidRDefault="006750E2" w:rsidP="00170F7E">
            <w:pPr>
              <w:spacing w:before="120"/>
              <w:jc w:val="center"/>
              <w:rPr>
                <w:rFonts w:ascii="Arial" w:hAnsi="Arial" w:cs="Arial"/>
                <w:b/>
                <w:color w:val="000000"/>
              </w:rPr>
            </w:pPr>
          </w:p>
          <w:p w:rsidR="006750E2" w:rsidRPr="003D127C" w:rsidRDefault="006750E2" w:rsidP="00170F7E">
            <w:pPr>
              <w:spacing w:before="120"/>
              <w:jc w:val="center"/>
              <w:rPr>
                <w:rFonts w:ascii="Arial" w:hAnsi="Arial" w:cs="Arial"/>
                <w:b/>
                <w:color w:val="000000"/>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lang w:val="en-US"/>
              </w:rPr>
            </w:pPr>
            <w:proofErr w:type="spellStart"/>
            <w:r w:rsidRPr="003D127C">
              <w:rPr>
                <w:rFonts w:ascii="Arial" w:hAnsi="Arial" w:cs="Arial"/>
                <w:b/>
                <w:color w:val="000000"/>
              </w:rPr>
              <w:t>Ονομ</w:t>
            </w:r>
            <w:proofErr w:type="spellEnd"/>
            <w:r w:rsidRPr="003D127C">
              <w:rPr>
                <w:rFonts w:ascii="Arial" w:hAnsi="Arial" w:cs="Arial"/>
                <w:b/>
                <w:color w:val="000000"/>
                <w:lang w:val="en-US"/>
              </w:rPr>
              <w:t>.</w:t>
            </w:r>
            <w:r w:rsidRPr="003D127C">
              <w:rPr>
                <w:rFonts w:ascii="Arial" w:hAnsi="Arial" w:cs="Arial"/>
                <w:b/>
                <w:color w:val="000000"/>
              </w:rPr>
              <w:t xml:space="preserve"> διατομή </w:t>
            </w:r>
          </w:p>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w:t>
            </w:r>
            <w:r w:rsidRPr="003D127C">
              <w:rPr>
                <w:rFonts w:ascii="Arial" w:hAnsi="Arial" w:cs="Arial"/>
                <w:b/>
                <w:color w:val="000000"/>
                <w:lang w:val="en-US"/>
              </w:rPr>
              <w:t>mm</w:t>
            </w:r>
            <w:r w:rsidRPr="003D127C">
              <w:rPr>
                <w:rFonts w:ascii="Arial" w:hAnsi="Arial" w:cs="Arial"/>
                <w:b/>
                <w:color w:val="000000"/>
                <w:vertAlign w:val="superscript"/>
              </w:rPr>
              <w:t>2</w:t>
            </w:r>
            <w:r w:rsidRPr="003D127C">
              <w:rPr>
                <w:rFonts w:ascii="Arial" w:hAnsi="Arial" w:cs="Arial"/>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 xml:space="preserve">Ονομ. </w:t>
            </w:r>
          </w:p>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 xml:space="preserve">μάζα/ μέτρο </w:t>
            </w:r>
          </w:p>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w:t>
            </w:r>
            <w:r w:rsidRPr="003D127C">
              <w:rPr>
                <w:rFonts w:ascii="Arial" w:hAnsi="Arial" w:cs="Arial"/>
                <w:b/>
                <w:color w:val="000000"/>
                <w:lang w:val="en-US"/>
              </w:rPr>
              <w:t>kg</w:t>
            </w:r>
            <w:r w:rsidRPr="003D127C">
              <w:rPr>
                <w:rFonts w:ascii="Arial" w:hAnsi="Arial" w:cs="Arial"/>
                <w:b/>
                <w:color w:val="000000"/>
              </w:rPr>
              <w:t>/</w:t>
            </w:r>
            <w:r w:rsidRPr="003D127C">
              <w:rPr>
                <w:rFonts w:ascii="Arial" w:hAnsi="Arial" w:cs="Arial"/>
                <w:b/>
                <w:color w:val="000000"/>
                <w:lang w:val="en-US"/>
              </w:rPr>
              <w:t>m</w:t>
            </w:r>
            <w:r w:rsidRPr="003D127C">
              <w:rPr>
                <w:rFonts w:ascii="Arial" w:hAnsi="Arial" w:cs="Arial"/>
                <w:b/>
                <w:color w:val="000000"/>
              </w:rPr>
              <w:t>)</w:t>
            </w:r>
          </w:p>
        </w:tc>
      </w:tr>
      <w:tr w:rsidR="00654303" w:rsidRPr="003D127C" w:rsidTr="00170F7E">
        <w:trPr>
          <w:cantSplit/>
          <w:trHeight w:val="988"/>
          <w:tblHeader/>
          <w:jc w:val="center"/>
        </w:trPr>
        <w:tc>
          <w:tcPr>
            <w:tcW w:w="1191"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Ράβδοι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rPr>
              <w:t>Κουλούρες και ευθυγραμμισμένα προϊόντα</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proofErr w:type="spellStart"/>
            <w:r w:rsidRPr="003D127C">
              <w:rPr>
                <w:rFonts w:ascii="Arial" w:hAnsi="Arial" w:cs="Arial"/>
                <w:b/>
                <w:color w:val="000000"/>
              </w:rPr>
              <w:t>Ηλεκτρο</w:t>
            </w:r>
            <w:proofErr w:type="spellEnd"/>
            <w:r w:rsidRPr="003D127C">
              <w:rPr>
                <w:rFonts w:ascii="Arial" w:hAnsi="Arial" w:cs="Arial"/>
                <w:b/>
                <w:color w:val="000000"/>
              </w:rPr>
              <w:t>-συγκολλημένα πλέγματα και δικτυώματα</w:t>
            </w:r>
          </w:p>
        </w:tc>
        <w:tc>
          <w:tcPr>
            <w:tcW w:w="993"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r>
      <w:tr w:rsidR="00654303" w:rsidRPr="003D127C" w:rsidTr="006750E2">
        <w:trPr>
          <w:cantSplit/>
          <w:trHeight w:hRule="exact" w:val="494"/>
          <w:tblHeader/>
          <w:jc w:val="center"/>
        </w:trPr>
        <w:tc>
          <w:tcPr>
            <w:tcW w:w="1191"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lang w:val="en-US"/>
              </w:rPr>
            </w:pPr>
            <w:r w:rsidRPr="003D127C">
              <w:rPr>
                <w:rFonts w:ascii="Arial" w:hAnsi="Arial" w:cs="Arial"/>
                <w:b/>
                <w:color w:val="000000"/>
                <w:lang w:val="en-US"/>
              </w:rPr>
              <w:t>B500C</w:t>
            </w:r>
          </w:p>
        </w:tc>
        <w:tc>
          <w:tcPr>
            <w:tcW w:w="843"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lang w:val="en-US"/>
              </w:rPr>
              <w:t>B500</w:t>
            </w:r>
            <w:r w:rsidRPr="003D127C">
              <w:rPr>
                <w:rFonts w:ascii="Arial" w:hAnsi="Arial" w:cs="Arial"/>
                <w:b/>
                <w:color w:val="000000"/>
              </w:rPr>
              <w:t>Α</w:t>
            </w:r>
          </w:p>
        </w:tc>
        <w:tc>
          <w:tcPr>
            <w:tcW w:w="1000"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lang w:val="en-US"/>
              </w:rPr>
              <w:t>B500C</w:t>
            </w:r>
          </w:p>
        </w:tc>
        <w:tc>
          <w:tcPr>
            <w:tcW w:w="851"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lang w:val="en-US"/>
              </w:rPr>
              <w:t>B500</w:t>
            </w:r>
            <w:r w:rsidRPr="003D127C">
              <w:rPr>
                <w:rFonts w:ascii="Arial" w:hAnsi="Arial" w:cs="Arial"/>
                <w:b/>
                <w:color w:val="000000"/>
              </w:rPr>
              <w:t>Α</w:t>
            </w:r>
          </w:p>
        </w:tc>
        <w:tc>
          <w:tcPr>
            <w:tcW w:w="881" w:type="dxa"/>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b/>
                <w:color w:val="000000"/>
              </w:rPr>
            </w:pPr>
            <w:r w:rsidRPr="003D127C">
              <w:rPr>
                <w:rFonts w:ascii="Arial" w:hAnsi="Arial" w:cs="Arial"/>
                <w:b/>
                <w:color w:val="000000"/>
                <w:lang w:val="en-US"/>
              </w:rPr>
              <w:t>B500C</w:t>
            </w:r>
          </w:p>
        </w:tc>
        <w:tc>
          <w:tcPr>
            <w:tcW w:w="993"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r>
      <w:tr w:rsidR="00654303" w:rsidRPr="003D127C" w:rsidTr="00170F7E">
        <w:trPr>
          <w:cantSplit/>
          <w:jc w:val="center"/>
        </w:trPr>
        <w:tc>
          <w:tcPr>
            <w:tcW w:w="1191"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5,0</w:t>
            </w:r>
          </w:p>
        </w:tc>
        <w:tc>
          <w:tcPr>
            <w:tcW w:w="850"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43"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19,6</w:t>
            </w:r>
          </w:p>
        </w:tc>
        <w:tc>
          <w:tcPr>
            <w:tcW w:w="992" w:type="dxa"/>
            <w:tcBorders>
              <w:top w:val="single"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0,154</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5,5</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23,8</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0,187</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6,0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28,3</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0,222</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6,5</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33,2</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0,260</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7,0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38,5</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0,302</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7,5</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44,2</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0,347</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8,0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50,3</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0,395</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10,0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78,5</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0,617</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12,0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113</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0,888</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14,0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154</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1,21</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16,0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201</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1,58</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18,0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254</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rPr>
              <w:t>2,00</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20,0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314</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2,47</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lang w:val="en-US"/>
              </w:rPr>
            </w:pPr>
            <w:r w:rsidRPr="003D127C">
              <w:rPr>
                <w:rFonts w:ascii="Arial" w:hAnsi="Arial" w:cs="Arial"/>
                <w:color w:val="000000"/>
                <w:lang w:val="en-US"/>
              </w:rPr>
              <w:t>22</w:t>
            </w:r>
            <w:r w:rsidRPr="003D127C">
              <w:rPr>
                <w:rFonts w:ascii="Arial" w:hAnsi="Arial" w:cs="Arial"/>
                <w:color w:val="000000"/>
              </w:rPr>
              <w:t>,</w:t>
            </w:r>
            <w:r w:rsidRPr="003D127C">
              <w:rPr>
                <w:rFonts w:ascii="Arial" w:hAnsi="Arial" w:cs="Arial"/>
                <w:color w:val="000000"/>
                <w:lang w:val="en-US"/>
              </w:rPr>
              <w:t>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lang w:val="en-US"/>
              </w:rPr>
              <w:t>380</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lang w:val="en-US"/>
              </w:rPr>
            </w:pPr>
            <w:r w:rsidRPr="003D127C">
              <w:rPr>
                <w:rFonts w:ascii="Arial" w:hAnsi="Arial" w:cs="Arial"/>
              </w:rPr>
              <w:t>2,98</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lastRenderedPageBreak/>
              <w:t>25,0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491</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3,85</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28,0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616</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4,83</w:t>
            </w:r>
          </w:p>
        </w:tc>
      </w:tr>
      <w:tr w:rsidR="00654303" w:rsidRPr="003D127C" w:rsidTr="00170F7E">
        <w:trPr>
          <w:cantSplit/>
          <w:jc w:val="center"/>
        </w:trPr>
        <w:tc>
          <w:tcPr>
            <w:tcW w:w="119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32,0</w:t>
            </w:r>
          </w:p>
        </w:tc>
        <w:tc>
          <w:tcPr>
            <w:tcW w:w="85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804</w:t>
            </w:r>
          </w:p>
        </w:tc>
        <w:tc>
          <w:tcPr>
            <w:tcW w:w="992" w:type="dxa"/>
            <w:tcBorders>
              <w:top w:val="dotted" w:sz="4" w:space="0" w:color="auto"/>
              <w:left w:val="single" w:sz="4" w:space="0" w:color="auto"/>
              <w:bottom w:val="dotted"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6,31</w:t>
            </w:r>
          </w:p>
        </w:tc>
      </w:tr>
      <w:tr w:rsidR="00654303" w:rsidRPr="003D127C" w:rsidTr="00170F7E">
        <w:trPr>
          <w:cantSplit/>
          <w:jc w:val="center"/>
        </w:trPr>
        <w:tc>
          <w:tcPr>
            <w:tcW w:w="1191"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40,0</w:t>
            </w:r>
          </w:p>
        </w:tc>
        <w:tc>
          <w:tcPr>
            <w:tcW w:w="850"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lang w:val="en-US"/>
              </w:rPr>
              <w:sym w:font="Symbol" w:char="F0D6"/>
            </w:r>
          </w:p>
        </w:tc>
        <w:tc>
          <w:tcPr>
            <w:tcW w:w="843"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1000"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51"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881"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p>
        </w:tc>
        <w:tc>
          <w:tcPr>
            <w:tcW w:w="993"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rPr>
            </w:pPr>
            <w:r w:rsidRPr="003D127C">
              <w:rPr>
                <w:rFonts w:ascii="Arial" w:hAnsi="Arial" w:cs="Arial"/>
                <w:color w:val="000000"/>
              </w:rPr>
              <w:t>1257</w:t>
            </w:r>
          </w:p>
        </w:tc>
        <w:tc>
          <w:tcPr>
            <w:tcW w:w="992" w:type="dxa"/>
            <w:tcBorders>
              <w:top w:val="dotted" w:sz="4" w:space="0" w:color="auto"/>
              <w:left w:val="single" w:sz="4" w:space="0" w:color="auto"/>
              <w:bottom w:val="single" w:sz="4" w:space="0" w:color="auto"/>
              <w:right w:val="single" w:sz="4" w:space="0" w:color="auto"/>
            </w:tcBorders>
            <w:vAlign w:val="center"/>
          </w:tcPr>
          <w:p w:rsidR="00654303" w:rsidRPr="003D127C" w:rsidRDefault="00654303" w:rsidP="00170F7E">
            <w:pPr>
              <w:spacing w:before="120"/>
              <w:jc w:val="center"/>
              <w:rPr>
                <w:rFonts w:ascii="Arial" w:hAnsi="Arial" w:cs="Arial"/>
                <w:color w:val="000000"/>
              </w:rPr>
            </w:pPr>
            <w:r w:rsidRPr="003D127C">
              <w:rPr>
                <w:rFonts w:ascii="Arial" w:hAnsi="Arial" w:cs="Arial"/>
                <w:color w:val="000000"/>
              </w:rPr>
              <w:t>9,86</w:t>
            </w:r>
          </w:p>
        </w:tc>
      </w:tr>
    </w:tbl>
    <w:p w:rsidR="00654303" w:rsidRPr="003D127C" w:rsidRDefault="00654303" w:rsidP="00654303">
      <w:pPr>
        <w:pStyle w:val="11"/>
        <w:spacing w:before="120"/>
        <w:ind w:left="0" w:firstLine="0"/>
        <w:rPr>
          <w:rFonts w:ascii="Arial" w:hAnsi="Arial" w:cs="Arial"/>
          <w:szCs w:val="22"/>
        </w:rPr>
      </w:pPr>
    </w:p>
    <w:p w:rsidR="00654303" w:rsidRPr="003D127C" w:rsidRDefault="00654303" w:rsidP="00654303">
      <w:pPr>
        <w:spacing w:before="120"/>
        <w:jc w:val="both"/>
        <w:rPr>
          <w:rFonts w:ascii="Arial" w:hAnsi="Arial" w:cs="Arial"/>
        </w:rPr>
      </w:pPr>
      <w:r w:rsidRPr="003D127C">
        <w:rPr>
          <w:rFonts w:ascii="Arial" w:hAnsi="Arial" w:cs="Arial"/>
        </w:rPr>
        <w:t xml:space="preserve">Στις </w:t>
      </w:r>
      <w:proofErr w:type="spellStart"/>
      <w:r w:rsidRPr="003D127C">
        <w:rPr>
          <w:rFonts w:ascii="Arial" w:hAnsi="Arial" w:cs="Arial"/>
        </w:rPr>
        <w:t>επιμετρούμενες</w:t>
      </w:r>
      <w:proofErr w:type="spellEnd"/>
      <w:r w:rsidRPr="003D127C">
        <w:rPr>
          <w:rFonts w:ascii="Arial" w:hAnsi="Arial" w:cs="Arial"/>
        </w:rPr>
        <w:t xml:space="preserve"> μονάδες, πέραν της προμήθειας, μεταφοράς επί τόπου, διαμόρφωσης και τοποθέτησης του οπλισμού, περιλαμβάνονται </w:t>
      </w:r>
      <w:proofErr w:type="spellStart"/>
      <w:r w:rsidRPr="003D127C">
        <w:rPr>
          <w:rFonts w:ascii="Arial" w:hAnsi="Arial" w:cs="Arial"/>
        </w:rPr>
        <w:t>ανηγμένα</w:t>
      </w:r>
      <w:proofErr w:type="spellEnd"/>
      <w:r w:rsidRPr="003D127C">
        <w:rPr>
          <w:rFonts w:ascii="Arial" w:hAnsi="Arial" w:cs="Arial"/>
        </w:rPr>
        <w:t xml:space="preserve"> τα ακόλουθα:</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w:t>
      </w:r>
      <w:proofErr w:type="spellStart"/>
      <w:r w:rsidRPr="003D127C">
        <w:rPr>
          <w:rFonts w:ascii="Arial" w:hAnsi="Arial" w:cs="Arial"/>
        </w:rPr>
        <w:t>εγχύτων</w:t>
      </w:r>
      <w:proofErr w:type="spellEnd"/>
      <w:r w:rsidRPr="003D127C">
        <w:rPr>
          <w:rFonts w:ascii="Arial" w:hAnsi="Arial" w:cs="Arial"/>
        </w:rPr>
        <w:t xml:space="preserve"> πασσάλων. </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Η προμήθεια του σύρματος πρόσδεσης. </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Η προμήθεια και τοποθέτηση </w:t>
      </w:r>
      <w:proofErr w:type="spellStart"/>
      <w:r w:rsidRPr="003D127C">
        <w:rPr>
          <w:rFonts w:ascii="Arial" w:hAnsi="Arial" w:cs="Arial"/>
        </w:rPr>
        <w:t>αποστατήρων</w:t>
      </w:r>
      <w:proofErr w:type="spellEnd"/>
      <w:r w:rsidRPr="003D127C">
        <w:rPr>
          <w:rFonts w:ascii="Arial" w:hAnsi="Arial" w:cs="Arial"/>
        </w:rPr>
        <w:t xml:space="preserve"> (</w:t>
      </w:r>
      <w:r w:rsidRPr="003D127C">
        <w:rPr>
          <w:rFonts w:ascii="Arial" w:hAnsi="Arial" w:cs="Arial"/>
          <w:lang w:val="en-US"/>
        </w:rPr>
        <w:t>spacers</w:t>
      </w:r>
      <w:r w:rsidRPr="003D127C">
        <w:rPr>
          <w:rFonts w:ascii="Arial" w:hAnsi="Arial" w:cs="Arial"/>
        </w:rPr>
        <w:t xml:space="preserve">) για την εξασφάλιση του προβλεπόμενου από την μελέτη πάχους επικάλυψης του οπλισμού, καθώς και </w:t>
      </w:r>
      <w:proofErr w:type="spellStart"/>
      <w:r w:rsidRPr="003D127C">
        <w:rPr>
          <w:rFonts w:ascii="Arial" w:hAnsi="Arial" w:cs="Arial"/>
        </w:rPr>
        <w:t>αρμοκλειδών</w:t>
      </w:r>
      <w:proofErr w:type="spellEnd"/>
      <w:r w:rsidRPr="003D127C">
        <w:rPr>
          <w:rFonts w:ascii="Arial" w:hAnsi="Arial" w:cs="Arial"/>
        </w:rPr>
        <w:t xml:space="preserve"> (κατά </w:t>
      </w:r>
      <w:r w:rsidRPr="003D127C">
        <w:rPr>
          <w:rFonts w:ascii="Arial" w:hAnsi="Arial" w:cs="Arial"/>
          <w:lang w:val="en-US"/>
        </w:rPr>
        <w:t>ISO</w:t>
      </w:r>
      <w:r w:rsidRPr="003D127C">
        <w:rPr>
          <w:rFonts w:ascii="Arial" w:hAnsi="Arial" w:cs="Arial"/>
        </w:rPr>
        <w:t xml:space="preserve"> 15835-2),.</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Οι πλάγιες μεταφορές και η διακίνηση του οπλισμού σε οποιοδήποτε ύψος από το δάπεδο εργασίας. </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Η τοποθέτηση υποστηριγμάτων (</w:t>
      </w:r>
      <w:proofErr w:type="spellStart"/>
      <w:r w:rsidRPr="003D127C">
        <w:rPr>
          <w:rFonts w:ascii="Arial" w:hAnsi="Arial" w:cs="Arial"/>
        </w:rPr>
        <w:t>καβίλιες</w:t>
      </w:r>
      <w:proofErr w:type="spellEnd"/>
      <w:r w:rsidRPr="003D127C">
        <w:rPr>
          <w:rFonts w:ascii="Arial" w:hAnsi="Arial" w:cs="Arial"/>
        </w:rPr>
        <w:t>, αναβολείς) και ειδικών τεμαχίων ανάρτησης που τυχόν θα απαιτηθούν (εργασία και υλικά).</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Η </w:t>
      </w:r>
      <w:proofErr w:type="spellStart"/>
      <w:r w:rsidRPr="003D127C">
        <w:rPr>
          <w:rFonts w:ascii="Arial" w:hAnsi="Arial" w:cs="Arial"/>
        </w:rPr>
        <w:t>απομείωση</w:t>
      </w:r>
      <w:proofErr w:type="spellEnd"/>
      <w:r w:rsidRPr="003D127C">
        <w:rPr>
          <w:rFonts w:ascii="Arial" w:hAnsi="Arial" w:cs="Arial"/>
        </w:rPr>
        <w:t xml:space="preserve"> και φθορά του οπλισμού κατά την κοπή και κατεργασία .</w:t>
      </w:r>
    </w:p>
    <w:p w:rsidR="00654303" w:rsidRPr="003D127C" w:rsidRDefault="00654303" w:rsidP="00654303">
      <w:pPr>
        <w:pStyle w:val="11"/>
        <w:tabs>
          <w:tab w:val="left" w:pos="0"/>
        </w:tabs>
        <w:spacing w:before="120"/>
        <w:ind w:left="0" w:firstLine="0"/>
        <w:rPr>
          <w:rFonts w:ascii="Arial" w:hAnsi="Arial" w:cs="Arial"/>
          <w:szCs w:val="22"/>
        </w:rPr>
      </w:pPr>
      <w:r w:rsidRPr="003D127C">
        <w:rPr>
          <w:rFonts w:ascii="Arial" w:hAnsi="Arial" w:cs="Arial"/>
          <w:szCs w:val="22"/>
        </w:rPr>
        <w:t>Τιμή ανά χιλιόγραμμο σιδηρού οπλισμού τοποθετημένου σύμφωνα με την μελέτη.</w:t>
      </w:r>
    </w:p>
    <w:p w:rsidR="00654303" w:rsidRPr="003D127C" w:rsidRDefault="00654303" w:rsidP="00654303">
      <w:pPr>
        <w:spacing w:before="120"/>
        <w:rPr>
          <w:rFonts w:ascii="Arial" w:hAnsi="Arial" w:cs="Arial"/>
        </w:rPr>
      </w:pPr>
      <w:bookmarkStart w:id="20" w:name="_Toc449760958"/>
      <w:bookmarkStart w:id="21" w:name="_Toc452176790"/>
    </w:p>
    <w:p w:rsidR="00654303" w:rsidRPr="003D127C" w:rsidRDefault="00654303" w:rsidP="00654303">
      <w:pPr>
        <w:pStyle w:val="2"/>
        <w:spacing w:before="120"/>
        <w:ind w:left="1704" w:hanging="1704"/>
        <w:rPr>
          <w:rFonts w:ascii="Arial" w:hAnsi="Arial" w:cs="Arial"/>
          <w:b w:val="0"/>
          <w:szCs w:val="22"/>
        </w:rPr>
      </w:pPr>
      <w:r w:rsidRPr="003D127C">
        <w:rPr>
          <w:rFonts w:ascii="Arial" w:hAnsi="Arial" w:cs="Arial"/>
          <w:b w:val="0"/>
          <w:szCs w:val="22"/>
        </w:rPr>
        <w:t xml:space="preserve">Άρθρο ΟΔΟ </w:t>
      </w:r>
      <w:r w:rsidR="00875304" w:rsidRPr="003D127C">
        <w:rPr>
          <w:rFonts w:ascii="Arial" w:hAnsi="Arial" w:cs="Arial"/>
          <w:b w:val="0"/>
          <w:szCs w:val="22"/>
        </w:rPr>
        <w:fldChar w:fldCharType="begin"/>
      </w:r>
      <w:r w:rsidRPr="003D127C">
        <w:rPr>
          <w:rFonts w:ascii="Arial" w:hAnsi="Arial" w:cs="Arial"/>
          <w:b w:val="0"/>
          <w:szCs w:val="22"/>
        </w:rPr>
        <w:instrText xml:space="preserve"> NEXT </w:instrText>
      </w:r>
      <w:r w:rsidR="00875304" w:rsidRPr="003D127C">
        <w:rPr>
          <w:rFonts w:ascii="Arial" w:hAnsi="Arial" w:cs="Arial"/>
          <w:b w:val="0"/>
          <w:szCs w:val="22"/>
        </w:rPr>
        <w:fldChar w:fldCharType="end"/>
      </w:r>
      <w:r w:rsidR="00875304" w:rsidRPr="003D127C">
        <w:rPr>
          <w:rFonts w:ascii="Arial" w:hAnsi="Arial" w:cs="Arial"/>
          <w:b w:val="0"/>
          <w:szCs w:val="22"/>
        </w:rPr>
        <w:fldChar w:fldCharType="begin"/>
      </w:r>
      <w:r w:rsidRPr="003D127C">
        <w:rPr>
          <w:rFonts w:ascii="Arial" w:hAnsi="Arial" w:cs="Arial"/>
          <w:b w:val="0"/>
          <w:szCs w:val="22"/>
        </w:rPr>
        <w:instrText xml:space="preserve"> MERGEFIELD A_T </w:instrText>
      </w:r>
      <w:r w:rsidR="00875304" w:rsidRPr="003D127C">
        <w:rPr>
          <w:rFonts w:ascii="Arial" w:hAnsi="Arial" w:cs="Arial"/>
          <w:b w:val="0"/>
          <w:szCs w:val="22"/>
        </w:rPr>
        <w:fldChar w:fldCharType="separate"/>
      </w:r>
      <w:r w:rsidRPr="003D127C">
        <w:rPr>
          <w:rFonts w:ascii="Arial" w:hAnsi="Arial" w:cs="Arial"/>
          <w:b w:val="0"/>
          <w:szCs w:val="22"/>
        </w:rPr>
        <w:t>Β-30.1</w:t>
      </w:r>
      <w:r w:rsidR="00875304" w:rsidRPr="003D127C">
        <w:rPr>
          <w:rFonts w:ascii="Arial" w:hAnsi="Arial" w:cs="Arial"/>
          <w:b w:val="0"/>
          <w:szCs w:val="22"/>
        </w:rPr>
        <w:fldChar w:fldCharType="end"/>
      </w:r>
      <w:r w:rsidRPr="003D127C">
        <w:rPr>
          <w:rFonts w:ascii="Arial" w:hAnsi="Arial" w:cs="Arial"/>
          <w:b w:val="0"/>
          <w:szCs w:val="22"/>
        </w:rPr>
        <w:t xml:space="preserve"> </w:t>
      </w:r>
      <w:r w:rsidRPr="003D127C">
        <w:rPr>
          <w:rFonts w:ascii="Arial" w:hAnsi="Arial" w:cs="Arial"/>
          <w:b w:val="0"/>
          <w:szCs w:val="22"/>
        </w:rPr>
        <w:tab/>
        <w:t xml:space="preserve">Χάλυβας οπλισμού σκυροδέματος </w:t>
      </w:r>
      <w:bookmarkEnd w:id="20"/>
      <w:bookmarkEnd w:id="21"/>
      <w:r w:rsidRPr="003D127C">
        <w:rPr>
          <w:rFonts w:ascii="Arial" w:hAnsi="Arial" w:cs="Arial"/>
          <w:b w:val="0"/>
          <w:szCs w:val="22"/>
        </w:rPr>
        <w:t>B500A</w:t>
      </w:r>
    </w:p>
    <w:p w:rsidR="00654303" w:rsidRPr="003D127C" w:rsidRDefault="00654303" w:rsidP="00654303">
      <w:pPr>
        <w:pStyle w:val="ANATH"/>
        <w:spacing w:before="120"/>
        <w:ind w:left="1701"/>
        <w:rPr>
          <w:rFonts w:ascii="Arial" w:hAnsi="Arial" w:cs="Arial"/>
          <w:b/>
          <w:spacing w:val="0"/>
          <w:szCs w:val="22"/>
          <w:u w:val="none"/>
        </w:rPr>
      </w:pPr>
      <w:r w:rsidRPr="003D127C">
        <w:rPr>
          <w:rFonts w:ascii="Arial" w:hAnsi="Arial" w:cs="Arial"/>
          <w:b/>
          <w:spacing w:val="0"/>
          <w:szCs w:val="22"/>
          <w:u w:val="none"/>
        </w:rPr>
        <w:t>(</w:t>
      </w:r>
      <w:proofErr w:type="spellStart"/>
      <w:r w:rsidRPr="003D127C">
        <w:rPr>
          <w:rFonts w:ascii="Arial" w:hAnsi="Arial" w:cs="Arial"/>
          <w:b/>
          <w:spacing w:val="0"/>
          <w:szCs w:val="22"/>
          <w:u w:val="none"/>
        </w:rPr>
        <w:t>Aναθεωρείται</w:t>
      </w:r>
      <w:proofErr w:type="spellEnd"/>
      <w:r w:rsidRPr="003D127C">
        <w:rPr>
          <w:rFonts w:ascii="Arial" w:hAnsi="Arial" w:cs="Arial"/>
          <w:b/>
          <w:spacing w:val="0"/>
          <w:szCs w:val="22"/>
          <w:u w:val="none"/>
        </w:rPr>
        <w:t xml:space="preserve"> με το άρθρο </w:t>
      </w:r>
      <w:r w:rsidR="00875304" w:rsidRPr="003D127C">
        <w:rPr>
          <w:rFonts w:ascii="Arial" w:hAnsi="Arial" w:cs="Arial"/>
          <w:b/>
          <w:spacing w:val="0"/>
          <w:szCs w:val="22"/>
          <w:u w:val="none"/>
        </w:rPr>
        <w:fldChar w:fldCharType="begin"/>
      </w:r>
      <w:r w:rsidRPr="003D127C">
        <w:rPr>
          <w:rFonts w:ascii="Arial" w:hAnsi="Arial" w:cs="Arial"/>
          <w:b/>
          <w:spacing w:val="0"/>
          <w:szCs w:val="22"/>
          <w:u w:val="none"/>
        </w:rPr>
        <w:instrText xml:space="preserve"> MERGEFIELD ANATH</w:instrText>
      </w:r>
      <w:r w:rsidR="00875304" w:rsidRPr="003D127C">
        <w:rPr>
          <w:rFonts w:ascii="Arial" w:hAnsi="Arial" w:cs="Arial"/>
          <w:b/>
          <w:spacing w:val="0"/>
          <w:szCs w:val="22"/>
          <w:u w:val="none"/>
        </w:rPr>
        <w:fldChar w:fldCharType="separate"/>
      </w:r>
      <w:r w:rsidRPr="003D127C">
        <w:rPr>
          <w:rFonts w:ascii="Arial" w:hAnsi="Arial" w:cs="Arial"/>
          <w:b/>
          <w:spacing w:val="0"/>
          <w:szCs w:val="22"/>
          <w:u w:val="none"/>
        </w:rPr>
        <w:t>ΟΔΟ-2611</w:t>
      </w:r>
      <w:r w:rsidR="00875304" w:rsidRPr="003D127C">
        <w:rPr>
          <w:rFonts w:ascii="Arial" w:hAnsi="Arial" w:cs="Arial"/>
          <w:b/>
          <w:spacing w:val="0"/>
          <w:szCs w:val="22"/>
          <w:u w:val="none"/>
        </w:rPr>
        <w:fldChar w:fldCharType="end"/>
      </w:r>
      <w:r w:rsidRPr="003D127C">
        <w:rPr>
          <w:rFonts w:ascii="Arial" w:hAnsi="Arial" w:cs="Arial"/>
          <w:b/>
          <w:spacing w:val="0"/>
          <w:szCs w:val="22"/>
          <w:u w:val="none"/>
        </w:rPr>
        <w:t>)</w:t>
      </w:r>
    </w:p>
    <w:p w:rsidR="00654303" w:rsidRPr="003D127C" w:rsidRDefault="00654303" w:rsidP="00654303">
      <w:pPr>
        <w:tabs>
          <w:tab w:val="left" w:pos="-720"/>
        </w:tabs>
        <w:suppressAutoHyphens/>
        <w:spacing w:before="120"/>
        <w:ind w:left="284"/>
        <w:jc w:val="both"/>
        <w:rPr>
          <w:rFonts w:ascii="Arial" w:hAnsi="Arial" w:cs="Arial"/>
          <w:spacing w:val="-3"/>
        </w:rPr>
      </w:pPr>
    </w:p>
    <w:p w:rsidR="00654303" w:rsidRPr="003D127C" w:rsidRDefault="00654303" w:rsidP="00654303">
      <w:pPr>
        <w:tabs>
          <w:tab w:val="left" w:pos="-720"/>
        </w:tabs>
        <w:suppressAutoHyphens/>
        <w:spacing w:before="120"/>
        <w:jc w:val="both"/>
        <w:rPr>
          <w:rFonts w:ascii="Arial" w:hAnsi="Arial" w:cs="Arial"/>
          <w:b/>
          <w:spacing w:val="-3"/>
        </w:rPr>
      </w:pPr>
      <w:r w:rsidRPr="003D127C">
        <w:rPr>
          <w:rFonts w:ascii="Arial" w:hAnsi="Arial" w:cs="Arial"/>
          <w:b/>
          <w:spacing w:val="-3"/>
        </w:rPr>
        <w:t>ΕΥΡΩ</w:t>
      </w:r>
      <w:r w:rsidRPr="003D127C">
        <w:rPr>
          <w:rFonts w:ascii="Arial" w:hAnsi="Arial" w:cs="Arial"/>
          <w:b/>
          <w:spacing w:val="-3"/>
        </w:rPr>
        <w:tab/>
        <w:t>Ολογράφως: ΕΝΑ ΕΥΡΩ ΚΑΙ ΔΕΚΑ ΠΕΝΤΕ ΛΕΠΤΑ</w:t>
      </w:r>
      <w:r w:rsidR="00875304" w:rsidRPr="003D127C">
        <w:rPr>
          <w:rFonts w:ascii="Arial" w:hAnsi="Arial" w:cs="Arial"/>
          <w:b/>
          <w:spacing w:val="-3"/>
        </w:rPr>
        <w:fldChar w:fldCharType="begin"/>
      </w:r>
      <w:r w:rsidRPr="003D127C">
        <w:rPr>
          <w:rFonts w:ascii="Arial" w:hAnsi="Arial" w:cs="Arial"/>
          <w:b/>
          <w:spacing w:val="-3"/>
        </w:rPr>
        <w:instrText xml:space="preserve"> MERGEFIELD OLOGR </w:instrText>
      </w:r>
      <w:r w:rsidR="00875304" w:rsidRPr="003D127C">
        <w:rPr>
          <w:rFonts w:ascii="Arial" w:hAnsi="Arial" w:cs="Arial"/>
          <w:b/>
          <w:spacing w:val="-3"/>
        </w:rPr>
        <w:fldChar w:fldCharType="end"/>
      </w:r>
    </w:p>
    <w:p w:rsidR="00654303" w:rsidRPr="006750E2" w:rsidRDefault="00654303" w:rsidP="006750E2">
      <w:pPr>
        <w:tabs>
          <w:tab w:val="left" w:pos="-720"/>
        </w:tabs>
        <w:suppressAutoHyphens/>
        <w:spacing w:before="120"/>
        <w:jc w:val="both"/>
        <w:rPr>
          <w:rFonts w:ascii="Arial" w:hAnsi="Arial" w:cs="Arial"/>
          <w:b/>
          <w:spacing w:val="-3"/>
        </w:rPr>
      </w:pPr>
      <w:r w:rsidRPr="003D127C">
        <w:rPr>
          <w:rFonts w:ascii="Arial" w:hAnsi="Arial" w:cs="Arial"/>
          <w:b/>
          <w:spacing w:val="-3"/>
        </w:rPr>
        <w:t>Αριθμητικά: 1,15€</w:t>
      </w:r>
      <w:r w:rsidR="00875304" w:rsidRPr="003D127C">
        <w:rPr>
          <w:rFonts w:ascii="Arial" w:hAnsi="Arial" w:cs="Arial"/>
          <w:b/>
        </w:rPr>
        <w:fldChar w:fldCharType="begin"/>
      </w:r>
      <w:r w:rsidRPr="003D127C">
        <w:rPr>
          <w:rFonts w:ascii="Arial" w:hAnsi="Arial" w:cs="Arial"/>
          <w:b/>
        </w:rPr>
        <w:instrText xml:space="preserve"> MERGEFIELD TIMH </w:instrText>
      </w:r>
      <w:r w:rsidR="00875304" w:rsidRPr="003D127C">
        <w:rPr>
          <w:rFonts w:ascii="Arial" w:hAnsi="Arial" w:cs="Arial"/>
          <w:b/>
        </w:rPr>
        <w:fldChar w:fldCharType="end"/>
      </w:r>
    </w:p>
    <w:p w:rsidR="00654303" w:rsidRPr="00654303" w:rsidRDefault="00654303" w:rsidP="00654303">
      <w:pPr>
        <w:pStyle w:val="11"/>
        <w:spacing w:before="120"/>
        <w:ind w:left="0" w:firstLine="0"/>
        <w:rPr>
          <w:rFonts w:ascii="Arial" w:hAnsi="Arial" w:cs="Arial"/>
          <w:b/>
          <w:szCs w:val="22"/>
        </w:rPr>
      </w:pPr>
      <w:r w:rsidRPr="00A25B43">
        <w:rPr>
          <w:rFonts w:ascii="Arial" w:hAnsi="Arial" w:cs="Arial"/>
          <w:b/>
          <w:szCs w:val="22"/>
        </w:rPr>
        <w:lastRenderedPageBreak/>
        <w:t>Α.Τ. 1</w:t>
      </w:r>
      <w:r w:rsidRPr="00654303">
        <w:rPr>
          <w:rFonts w:ascii="Arial" w:hAnsi="Arial" w:cs="Arial"/>
          <w:b/>
          <w:szCs w:val="22"/>
        </w:rPr>
        <w:t>2</w:t>
      </w:r>
    </w:p>
    <w:p w:rsidR="00654303" w:rsidRPr="003D127C" w:rsidRDefault="00654303" w:rsidP="00654303">
      <w:pPr>
        <w:pStyle w:val="2"/>
        <w:keepLines w:val="0"/>
        <w:numPr>
          <w:ilvl w:val="1"/>
          <w:numId w:val="0"/>
        </w:numPr>
        <w:overflowPunct w:val="0"/>
        <w:autoSpaceDE w:val="0"/>
        <w:autoSpaceDN w:val="0"/>
        <w:adjustRightInd w:val="0"/>
        <w:spacing w:before="120" w:line="240" w:lineRule="auto"/>
        <w:ind w:left="1704" w:hanging="1704"/>
        <w:textAlignment w:val="baseline"/>
        <w:rPr>
          <w:rFonts w:ascii="Arial" w:hAnsi="Arial" w:cs="Arial"/>
          <w:szCs w:val="22"/>
        </w:rPr>
      </w:pPr>
      <w:r w:rsidRPr="003D127C">
        <w:rPr>
          <w:rFonts w:ascii="Arial" w:hAnsi="Arial" w:cs="Arial"/>
          <w:b w:val="0"/>
          <w:spacing w:val="-3"/>
          <w:szCs w:val="22"/>
        </w:rPr>
        <w:t xml:space="preserve">Άρθρο ΟΔΟ </w:t>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NEXT </w:instrText>
      </w:r>
      <w:r w:rsidR="00875304" w:rsidRPr="003D127C">
        <w:rPr>
          <w:rFonts w:ascii="Arial" w:hAnsi="Arial" w:cs="Arial"/>
          <w:b w:val="0"/>
          <w:spacing w:val="-3"/>
          <w:szCs w:val="22"/>
        </w:rPr>
        <w:fldChar w:fldCharType="end"/>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MERGEFIELD A_T </w:instrText>
      </w:r>
      <w:r w:rsidR="00875304" w:rsidRPr="003D127C">
        <w:rPr>
          <w:rFonts w:ascii="Arial" w:hAnsi="Arial" w:cs="Arial"/>
          <w:b w:val="0"/>
          <w:spacing w:val="-3"/>
          <w:szCs w:val="22"/>
        </w:rPr>
        <w:fldChar w:fldCharType="separate"/>
      </w:r>
      <w:r w:rsidRPr="003D127C">
        <w:rPr>
          <w:rFonts w:ascii="Arial" w:hAnsi="Arial" w:cs="Arial"/>
          <w:b w:val="0"/>
          <w:spacing w:val="-3"/>
          <w:szCs w:val="22"/>
        </w:rPr>
        <w:t>Δ-1</w:t>
      </w:r>
      <w:r w:rsidR="00875304" w:rsidRPr="003D127C">
        <w:rPr>
          <w:rFonts w:ascii="Arial" w:hAnsi="Arial" w:cs="Arial"/>
          <w:b w:val="0"/>
          <w:spacing w:val="-3"/>
          <w:szCs w:val="22"/>
        </w:rPr>
        <w:fldChar w:fldCharType="end"/>
      </w:r>
      <w:r w:rsidRPr="003D127C">
        <w:rPr>
          <w:rFonts w:ascii="Arial" w:hAnsi="Arial" w:cs="Arial"/>
          <w:szCs w:val="22"/>
        </w:rPr>
        <w:t xml:space="preserve"> </w:t>
      </w:r>
      <w:r w:rsidRPr="003D127C">
        <w:rPr>
          <w:rFonts w:ascii="Arial" w:hAnsi="Arial" w:cs="Arial"/>
          <w:szCs w:val="22"/>
        </w:rPr>
        <w:tab/>
      </w:r>
      <w:r w:rsidRPr="003D127C">
        <w:rPr>
          <w:rFonts w:ascii="Arial" w:hAnsi="Arial" w:cs="Arial"/>
          <w:b w:val="0"/>
          <w:spacing w:val="-3"/>
          <w:szCs w:val="22"/>
        </w:rPr>
        <w:t>ΤΟΜΗ ΟΔΟΣΤΡΩΜΑΤΟΣ ΜΕ ΑΣΦΑΛΤΟΚΟΠΤΗ</w:t>
      </w:r>
    </w:p>
    <w:p w:rsidR="00654303" w:rsidRPr="003D127C" w:rsidRDefault="00654303" w:rsidP="00654303">
      <w:pPr>
        <w:pStyle w:val="ANATH"/>
        <w:spacing w:before="120"/>
        <w:ind w:left="720" w:firstLine="981"/>
        <w:rPr>
          <w:rFonts w:ascii="Arial" w:hAnsi="Arial" w:cs="Arial"/>
          <w:szCs w:val="22"/>
          <w:u w:val="none"/>
        </w:rPr>
      </w:pPr>
      <w:r w:rsidRPr="003D127C">
        <w:rPr>
          <w:rFonts w:ascii="Arial" w:hAnsi="Arial" w:cs="Arial"/>
          <w:b/>
          <w:spacing w:val="0"/>
          <w:szCs w:val="22"/>
          <w:u w:val="none"/>
        </w:rPr>
        <w:t xml:space="preserve">(Αναθεωρείται με το άρθρο </w:t>
      </w:r>
      <w:r w:rsidR="00875304" w:rsidRPr="003D127C">
        <w:rPr>
          <w:rFonts w:ascii="Arial" w:hAnsi="Arial" w:cs="Arial"/>
          <w:b/>
          <w:spacing w:val="0"/>
          <w:szCs w:val="22"/>
          <w:u w:val="none"/>
        </w:rPr>
        <w:fldChar w:fldCharType="begin"/>
      </w:r>
      <w:r w:rsidRPr="003D127C">
        <w:rPr>
          <w:rFonts w:ascii="Arial" w:hAnsi="Arial" w:cs="Arial"/>
          <w:b/>
          <w:spacing w:val="0"/>
          <w:szCs w:val="22"/>
          <w:u w:val="none"/>
        </w:rPr>
        <w:instrText xml:space="preserve"> MERGEFIELD ANATH</w:instrText>
      </w:r>
      <w:r w:rsidR="00875304" w:rsidRPr="003D127C">
        <w:rPr>
          <w:rFonts w:ascii="Arial" w:hAnsi="Arial" w:cs="Arial"/>
          <w:b/>
          <w:spacing w:val="0"/>
          <w:szCs w:val="22"/>
          <w:u w:val="none"/>
        </w:rPr>
        <w:fldChar w:fldCharType="separate"/>
      </w:r>
      <w:r w:rsidRPr="003D127C">
        <w:rPr>
          <w:rFonts w:ascii="Arial" w:hAnsi="Arial" w:cs="Arial"/>
          <w:b/>
          <w:spacing w:val="0"/>
          <w:szCs w:val="22"/>
          <w:u w:val="none"/>
        </w:rPr>
        <w:t>ΟΙΚ-2269</w:t>
      </w:r>
      <w:r w:rsidR="00875304" w:rsidRPr="003D127C">
        <w:rPr>
          <w:rFonts w:ascii="Arial" w:hAnsi="Arial" w:cs="Arial"/>
          <w:b/>
          <w:spacing w:val="0"/>
          <w:szCs w:val="22"/>
          <w:u w:val="none"/>
        </w:rPr>
        <w:fldChar w:fldCharType="end"/>
      </w:r>
      <w:r w:rsidRPr="003D127C">
        <w:rPr>
          <w:rFonts w:ascii="Arial" w:hAnsi="Arial" w:cs="Arial"/>
          <w:b/>
          <w:spacing w:val="0"/>
          <w:szCs w:val="22"/>
          <w:u w:val="none"/>
        </w:rPr>
        <w:t>(α))</w:t>
      </w:r>
    </w:p>
    <w:p w:rsidR="00654303" w:rsidRPr="003D127C" w:rsidRDefault="00654303" w:rsidP="00654303">
      <w:pPr>
        <w:pStyle w:val="a0"/>
        <w:tabs>
          <w:tab w:val="left" w:pos="1120"/>
        </w:tabs>
        <w:spacing w:before="120" w:after="0"/>
        <w:rPr>
          <w:rFonts w:ascii="Arial" w:hAnsi="Arial" w:cs="Arial"/>
        </w:rPr>
      </w:pP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Τομή οδοστρώματος από </w:t>
      </w:r>
      <w:proofErr w:type="spellStart"/>
      <w:r w:rsidRPr="003D127C">
        <w:rPr>
          <w:rFonts w:ascii="Arial" w:hAnsi="Arial" w:cs="Arial"/>
        </w:rPr>
        <w:t>ασφαλτοσκυρόδεμα</w:t>
      </w:r>
      <w:proofErr w:type="spellEnd"/>
      <w:r w:rsidRPr="003D127C">
        <w:rPr>
          <w:rFonts w:ascii="Arial" w:hAnsi="Arial" w:cs="Arial"/>
        </w:rPr>
        <w:t xml:space="preserve"> ή άοπλο σκυρόδεμα άοπλο, οποιουδήποτε πάχους, με χρήση </w:t>
      </w:r>
      <w:proofErr w:type="spellStart"/>
      <w:r w:rsidRPr="003D127C">
        <w:rPr>
          <w:rFonts w:ascii="Arial" w:hAnsi="Arial" w:cs="Arial"/>
        </w:rPr>
        <w:t>ασφαλτοκόπτη</w:t>
      </w:r>
      <w:proofErr w:type="spellEnd"/>
      <w:r w:rsidRPr="003D127C">
        <w:rPr>
          <w:rFonts w:ascii="Arial" w:hAnsi="Arial" w:cs="Arial"/>
        </w:rPr>
        <w:t>, ώστε να αποκλείονται αποξηλώσεις έξω από τα προβλεπόμενα όρια της κοπής και να προφυλάσσεται το παραμένον οδόστρωμα από φθορές κατά τη διάρκεια των εργασιών.</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Η αποξήλωση του </w:t>
      </w:r>
      <w:proofErr w:type="spellStart"/>
      <w:r w:rsidRPr="003D127C">
        <w:rPr>
          <w:rFonts w:ascii="Arial" w:hAnsi="Arial" w:cs="Arial"/>
        </w:rPr>
        <w:t>αποκοπτομένου</w:t>
      </w:r>
      <w:proofErr w:type="spellEnd"/>
      <w:r w:rsidRPr="003D127C">
        <w:rPr>
          <w:rFonts w:ascii="Arial" w:hAnsi="Arial" w:cs="Arial"/>
        </w:rPr>
        <w:t xml:space="preserve"> τμήματος και η απομάκρυνση των προϊόντων καθαίρεσης, τιμολογούνται ως ‘’Εκσκαφή σε έδαφος γαιώδες-</w:t>
      </w:r>
      <w:proofErr w:type="spellStart"/>
      <w:r w:rsidRPr="003D127C">
        <w:rPr>
          <w:rFonts w:ascii="Arial" w:hAnsi="Arial" w:cs="Arial"/>
        </w:rPr>
        <w:t>ημιβραχώδες</w:t>
      </w:r>
      <w:proofErr w:type="spellEnd"/>
      <w:r w:rsidRPr="003D127C">
        <w:rPr>
          <w:rFonts w:ascii="Arial" w:hAnsi="Arial" w:cs="Arial"/>
        </w:rPr>
        <w:t xml:space="preserve">’’ </w:t>
      </w:r>
    </w:p>
    <w:p w:rsidR="00654303" w:rsidRPr="003D127C" w:rsidRDefault="00654303" w:rsidP="00654303">
      <w:pPr>
        <w:numPr>
          <w:ilvl w:val="0"/>
          <w:numId w:val="14"/>
        </w:numPr>
        <w:tabs>
          <w:tab w:val="clear" w:pos="502"/>
        </w:tabs>
        <w:spacing w:before="120" w:after="0" w:line="240" w:lineRule="auto"/>
        <w:ind w:left="426" w:hanging="357"/>
        <w:jc w:val="both"/>
        <w:rPr>
          <w:rFonts w:ascii="Arial" w:hAnsi="Arial" w:cs="Arial"/>
        </w:rPr>
      </w:pPr>
      <w:r w:rsidRPr="003D127C">
        <w:rPr>
          <w:rFonts w:ascii="Arial" w:hAnsi="Arial" w:cs="Arial"/>
        </w:rPr>
        <w:t xml:space="preserve">Τιμή ανά τρέχον μέτρο τομής οδοστρώματος με </w:t>
      </w:r>
      <w:proofErr w:type="spellStart"/>
      <w:r w:rsidRPr="003D127C">
        <w:rPr>
          <w:rFonts w:ascii="Arial" w:hAnsi="Arial" w:cs="Arial"/>
        </w:rPr>
        <w:t>ασφαλτοκόπτη</w:t>
      </w:r>
      <w:proofErr w:type="spellEnd"/>
      <w:r w:rsidRPr="003D127C">
        <w:rPr>
          <w:rFonts w:ascii="Arial" w:hAnsi="Arial" w:cs="Arial"/>
        </w:rPr>
        <w:t>.</w:t>
      </w:r>
    </w:p>
    <w:p w:rsidR="00654303" w:rsidRPr="003D127C" w:rsidRDefault="00654303" w:rsidP="00654303">
      <w:pPr>
        <w:tabs>
          <w:tab w:val="left" w:pos="-720"/>
        </w:tabs>
        <w:suppressAutoHyphens/>
        <w:spacing w:before="120"/>
        <w:ind w:left="284"/>
        <w:jc w:val="both"/>
        <w:rPr>
          <w:rFonts w:ascii="Arial" w:hAnsi="Arial" w:cs="Arial"/>
          <w:spacing w:val="-3"/>
          <w:u w:val="single"/>
        </w:rPr>
      </w:pP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ΕΥΡΩ Ολογράφως: ΕΝΑ ΕΥΡΩ</w:t>
      </w:r>
      <w:r w:rsidR="00875304" w:rsidRPr="003D127C">
        <w:rPr>
          <w:rFonts w:ascii="Arial" w:hAnsi="Arial" w:cs="Arial"/>
          <w:b/>
          <w:szCs w:val="22"/>
        </w:rPr>
        <w:fldChar w:fldCharType="begin"/>
      </w:r>
      <w:r w:rsidRPr="003D127C">
        <w:rPr>
          <w:rFonts w:ascii="Arial" w:hAnsi="Arial" w:cs="Arial"/>
          <w:b/>
          <w:szCs w:val="22"/>
        </w:rPr>
        <w:instrText xml:space="preserve"> MERGEFIELD OLOGR </w:instrText>
      </w:r>
      <w:r w:rsidR="00875304" w:rsidRPr="003D127C">
        <w:rPr>
          <w:rFonts w:ascii="Arial" w:hAnsi="Arial" w:cs="Arial"/>
          <w:b/>
          <w:szCs w:val="22"/>
        </w:rPr>
        <w:fldChar w:fldCharType="end"/>
      </w: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Αριθμητικά: 1,00€</w:t>
      </w:r>
    </w:p>
    <w:p w:rsidR="00654303" w:rsidRPr="003D127C" w:rsidRDefault="00654303" w:rsidP="00654303">
      <w:pPr>
        <w:tabs>
          <w:tab w:val="left" w:pos="1701"/>
        </w:tabs>
        <w:spacing w:before="120"/>
        <w:rPr>
          <w:rFonts w:ascii="Arial" w:hAnsi="Arial" w:cs="Arial"/>
          <w:b/>
        </w:rPr>
      </w:pPr>
    </w:p>
    <w:p w:rsidR="00654303" w:rsidRPr="00654303" w:rsidRDefault="00654303" w:rsidP="00654303">
      <w:pPr>
        <w:pStyle w:val="11"/>
        <w:spacing w:before="120"/>
        <w:ind w:left="0" w:firstLine="0"/>
        <w:rPr>
          <w:rFonts w:ascii="Arial" w:hAnsi="Arial" w:cs="Arial"/>
          <w:b/>
          <w:szCs w:val="22"/>
        </w:rPr>
      </w:pPr>
      <w:bookmarkStart w:id="22" w:name="_Toc449767308"/>
      <w:r w:rsidRPr="00A25B43">
        <w:rPr>
          <w:rFonts w:ascii="Arial" w:hAnsi="Arial" w:cs="Arial"/>
          <w:b/>
          <w:szCs w:val="22"/>
        </w:rPr>
        <w:t>Α.Τ. 1</w:t>
      </w:r>
      <w:r w:rsidRPr="00654303">
        <w:rPr>
          <w:rFonts w:ascii="Arial" w:hAnsi="Arial" w:cs="Arial"/>
          <w:b/>
          <w:szCs w:val="22"/>
        </w:rPr>
        <w:t>3</w:t>
      </w:r>
    </w:p>
    <w:p w:rsidR="00654303" w:rsidRPr="003D127C" w:rsidRDefault="00654303" w:rsidP="00654303">
      <w:pPr>
        <w:pStyle w:val="2"/>
        <w:keepLines w:val="0"/>
        <w:numPr>
          <w:ilvl w:val="1"/>
          <w:numId w:val="0"/>
        </w:numPr>
        <w:tabs>
          <w:tab w:val="left" w:pos="1704"/>
        </w:tabs>
        <w:overflowPunct w:val="0"/>
        <w:autoSpaceDE w:val="0"/>
        <w:autoSpaceDN w:val="0"/>
        <w:adjustRightInd w:val="0"/>
        <w:spacing w:before="120" w:line="240" w:lineRule="auto"/>
        <w:ind w:left="284" w:hanging="284"/>
        <w:textAlignment w:val="baseline"/>
        <w:rPr>
          <w:rFonts w:ascii="Arial" w:hAnsi="Arial" w:cs="Arial"/>
          <w:szCs w:val="22"/>
        </w:rPr>
      </w:pPr>
      <w:r w:rsidRPr="003D127C">
        <w:rPr>
          <w:rFonts w:ascii="Arial" w:hAnsi="Arial" w:cs="Arial"/>
          <w:b w:val="0"/>
          <w:spacing w:val="-3"/>
          <w:szCs w:val="22"/>
        </w:rPr>
        <w:t xml:space="preserve">Άρθρο OΔΟ </w:t>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NEXT </w:instrText>
      </w:r>
      <w:r w:rsidR="00875304" w:rsidRPr="003D127C">
        <w:rPr>
          <w:rFonts w:ascii="Arial" w:hAnsi="Arial" w:cs="Arial"/>
          <w:b w:val="0"/>
          <w:spacing w:val="-3"/>
          <w:szCs w:val="22"/>
        </w:rPr>
        <w:fldChar w:fldCharType="end"/>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MERGEFIELD A_T</w:instrText>
      </w:r>
      <w:r w:rsidR="00875304" w:rsidRPr="003D127C">
        <w:rPr>
          <w:rFonts w:ascii="Arial" w:hAnsi="Arial" w:cs="Arial"/>
          <w:b w:val="0"/>
          <w:spacing w:val="-3"/>
          <w:szCs w:val="22"/>
        </w:rPr>
        <w:fldChar w:fldCharType="separate"/>
      </w:r>
      <w:r w:rsidRPr="003D127C">
        <w:rPr>
          <w:rFonts w:ascii="Arial" w:hAnsi="Arial" w:cs="Arial"/>
          <w:b w:val="0"/>
          <w:spacing w:val="-3"/>
          <w:szCs w:val="22"/>
        </w:rPr>
        <w:t>Ε-4.1</w:t>
      </w:r>
      <w:r w:rsidR="00875304" w:rsidRPr="003D127C">
        <w:rPr>
          <w:rFonts w:ascii="Arial" w:hAnsi="Arial" w:cs="Arial"/>
          <w:b w:val="0"/>
          <w:spacing w:val="-3"/>
          <w:szCs w:val="22"/>
        </w:rPr>
        <w:fldChar w:fldCharType="end"/>
      </w:r>
      <w:r w:rsidRPr="003D127C">
        <w:rPr>
          <w:rFonts w:ascii="Arial" w:hAnsi="Arial" w:cs="Arial"/>
          <w:szCs w:val="22"/>
        </w:rPr>
        <w:t xml:space="preserve"> </w:t>
      </w:r>
      <w:r w:rsidRPr="003D127C">
        <w:rPr>
          <w:rFonts w:ascii="Arial" w:hAnsi="Arial" w:cs="Arial"/>
          <w:szCs w:val="22"/>
        </w:rPr>
        <w:tab/>
      </w:r>
      <w:proofErr w:type="spellStart"/>
      <w:r w:rsidRPr="003D127C">
        <w:rPr>
          <w:rFonts w:ascii="Arial" w:hAnsi="Arial" w:cs="Arial"/>
          <w:b w:val="0"/>
          <w:spacing w:val="-3"/>
          <w:szCs w:val="22"/>
        </w:rPr>
        <w:t>Σιδηροσωλήνες</w:t>
      </w:r>
      <w:proofErr w:type="spellEnd"/>
      <w:r w:rsidRPr="003D127C">
        <w:rPr>
          <w:rFonts w:ascii="Arial" w:hAnsi="Arial" w:cs="Arial"/>
          <w:b w:val="0"/>
          <w:spacing w:val="-3"/>
          <w:szCs w:val="22"/>
        </w:rPr>
        <w:t xml:space="preserve"> κιγκλιδωμάτων</w:t>
      </w:r>
      <w:bookmarkEnd w:id="22"/>
    </w:p>
    <w:p w:rsidR="00654303" w:rsidRPr="003D127C" w:rsidRDefault="00654303" w:rsidP="00654303">
      <w:pPr>
        <w:pStyle w:val="anath0"/>
        <w:spacing w:before="120"/>
        <w:ind w:left="1559" w:firstLine="142"/>
        <w:rPr>
          <w:rFonts w:ascii="Arial" w:hAnsi="Arial" w:cs="Arial"/>
          <w:b/>
          <w:color w:val="auto"/>
          <w:szCs w:val="22"/>
          <w:u w:val="none"/>
        </w:rPr>
      </w:pPr>
      <w:r w:rsidRPr="003D127C">
        <w:rPr>
          <w:rFonts w:ascii="Arial" w:hAnsi="Arial" w:cs="Arial"/>
          <w:b/>
          <w:color w:val="auto"/>
          <w:szCs w:val="22"/>
          <w:u w:val="none"/>
        </w:rPr>
        <w:t xml:space="preserve">(Αναθεωρείται με το άρθρο </w:t>
      </w:r>
      <w:r w:rsidR="00875304" w:rsidRPr="003D127C">
        <w:rPr>
          <w:rFonts w:ascii="Arial" w:hAnsi="Arial" w:cs="Arial"/>
          <w:b/>
          <w:color w:val="auto"/>
          <w:szCs w:val="22"/>
          <w:u w:val="none"/>
        </w:rPr>
        <w:fldChar w:fldCharType="begin"/>
      </w:r>
      <w:r w:rsidRPr="003D127C">
        <w:rPr>
          <w:rFonts w:ascii="Arial" w:hAnsi="Arial" w:cs="Arial"/>
          <w:b/>
          <w:color w:val="auto"/>
          <w:szCs w:val="22"/>
          <w:u w:val="none"/>
        </w:rPr>
        <w:instrText xml:space="preserve"> MERGEFIELD ANATH</w:instrText>
      </w:r>
      <w:r w:rsidR="00875304" w:rsidRPr="003D127C">
        <w:rPr>
          <w:rFonts w:ascii="Arial" w:hAnsi="Arial" w:cs="Arial"/>
          <w:b/>
          <w:color w:val="auto"/>
          <w:szCs w:val="22"/>
          <w:u w:val="none"/>
        </w:rPr>
        <w:fldChar w:fldCharType="separate"/>
      </w:r>
      <w:r w:rsidRPr="003D127C">
        <w:rPr>
          <w:rFonts w:ascii="Arial" w:hAnsi="Arial" w:cs="Arial"/>
          <w:b/>
          <w:color w:val="auto"/>
          <w:szCs w:val="22"/>
          <w:u w:val="none"/>
        </w:rPr>
        <w:t>ΟΔΟ-2653</w:t>
      </w:r>
      <w:r w:rsidR="00875304" w:rsidRPr="003D127C">
        <w:rPr>
          <w:rFonts w:ascii="Arial" w:hAnsi="Arial" w:cs="Arial"/>
          <w:b/>
          <w:color w:val="auto"/>
          <w:szCs w:val="22"/>
          <w:u w:val="none"/>
        </w:rPr>
        <w:fldChar w:fldCharType="end"/>
      </w:r>
      <w:r w:rsidRPr="003D127C">
        <w:rPr>
          <w:rFonts w:ascii="Arial" w:hAnsi="Arial" w:cs="Arial"/>
          <w:b/>
          <w:color w:val="auto"/>
          <w:szCs w:val="22"/>
          <w:u w:val="none"/>
        </w:rPr>
        <w:t>)</w:t>
      </w:r>
    </w:p>
    <w:p w:rsidR="00654303" w:rsidRPr="003D127C" w:rsidRDefault="00654303" w:rsidP="00654303">
      <w:pPr>
        <w:pStyle w:val="11"/>
        <w:spacing w:before="120"/>
        <w:ind w:left="0" w:firstLine="0"/>
        <w:rPr>
          <w:rFonts w:ascii="Arial" w:hAnsi="Arial" w:cs="Arial"/>
          <w:spacing w:val="0"/>
          <w:szCs w:val="22"/>
        </w:rPr>
      </w:pPr>
      <w:proofErr w:type="spellStart"/>
      <w:r w:rsidRPr="003D127C">
        <w:rPr>
          <w:rFonts w:ascii="Arial" w:hAnsi="Arial" w:cs="Arial"/>
          <w:spacing w:val="0"/>
          <w:szCs w:val="22"/>
        </w:rPr>
        <w:t>Σιδηροσωλήνες</w:t>
      </w:r>
      <w:proofErr w:type="spellEnd"/>
      <w:r w:rsidRPr="003D127C">
        <w:rPr>
          <w:rFonts w:ascii="Arial" w:hAnsi="Arial" w:cs="Arial"/>
          <w:spacing w:val="0"/>
          <w:szCs w:val="22"/>
        </w:rPr>
        <w:t xml:space="preserve"> κιγκλιδωμάτων γεφυρών, γαλβανισμένοι, με ραφή, κατά ΕΛΟΤ ΕΝ 10255, από χάλυβα S195T, κλάσεως L (πράσινη </w:t>
      </w:r>
      <w:proofErr w:type="spellStart"/>
      <w:r w:rsidRPr="003D127C">
        <w:rPr>
          <w:rFonts w:ascii="Arial" w:hAnsi="Arial" w:cs="Arial"/>
          <w:spacing w:val="0"/>
          <w:szCs w:val="22"/>
        </w:rPr>
        <w:t>ετικέττα</w:t>
      </w:r>
      <w:proofErr w:type="spellEnd"/>
      <w:r w:rsidRPr="003D127C">
        <w:rPr>
          <w:rFonts w:ascii="Arial" w:hAnsi="Arial" w:cs="Arial"/>
          <w:spacing w:val="0"/>
          <w:szCs w:val="22"/>
        </w:rPr>
        <w:t xml:space="preserve">), ονομαστικής διαμέτρου DN </w:t>
      </w:r>
      <w:smartTag w:uri="urn:schemas-microsoft-com:office:smarttags" w:element="metricconverter">
        <w:smartTagPr>
          <w:attr w:name="ProductID" w:val="50 mm"/>
        </w:smartTagPr>
        <w:r w:rsidRPr="003D127C">
          <w:rPr>
            <w:rFonts w:ascii="Arial" w:hAnsi="Arial" w:cs="Arial"/>
            <w:spacing w:val="0"/>
            <w:szCs w:val="22"/>
          </w:rPr>
          <w:t>50 mm</w:t>
        </w:r>
      </w:smartTag>
      <w:r w:rsidRPr="003D127C">
        <w:rPr>
          <w:rFonts w:ascii="Arial" w:hAnsi="Arial" w:cs="Arial"/>
          <w:spacing w:val="0"/>
          <w:szCs w:val="22"/>
        </w:rPr>
        <w:t xml:space="preserve"> (σπείρωμα, </w:t>
      </w:r>
      <w:proofErr w:type="spellStart"/>
      <w:r w:rsidRPr="003D127C">
        <w:rPr>
          <w:rFonts w:ascii="Arial" w:hAnsi="Arial" w:cs="Arial"/>
          <w:spacing w:val="0"/>
          <w:szCs w:val="22"/>
        </w:rPr>
        <w:t>thread</w:t>
      </w:r>
      <w:proofErr w:type="spellEnd"/>
      <w:r w:rsidRPr="003D127C">
        <w:rPr>
          <w:rFonts w:ascii="Arial" w:hAnsi="Arial" w:cs="Arial"/>
          <w:spacing w:val="0"/>
          <w:szCs w:val="22"/>
        </w:rPr>
        <w:t xml:space="preserve"> </w:t>
      </w:r>
      <w:proofErr w:type="spellStart"/>
      <w:r w:rsidRPr="003D127C">
        <w:rPr>
          <w:rFonts w:ascii="Arial" w:hAnsi="Arial" w:cs="Arial"/>
          <w:spacing w:val="0"/>
          <w:szCs w:val="22"/>
        </w:rPr>
        <w:t>size</w:t>
      </w:r>
      <w:proofErr w:type="spellEnd"/>
      <w:r w:rsidRPr="003D127C">
        <w:rPr>
          <w:rFonts w:ascii="Arial" w:hAnsi="Arial" w:cs="Arial"/>
          <w:spacing w:val="0"/>
          <w:szCs w:val="22"/>
        </w:rPr>
        <w:t xml:space="preserve"> = 2’’, </w:t>
      </w:r>
      <w:proofErr w:type="spellStart"/>
      <w:r w:rsidRPr="003D127C">
        <w:rPr>
          <w:rFonts w:ascii="Arial" w:hAnsi="Arial" w:cs="Arial"/>
          <w:spacing w:val="0"/>
          <w:szCs w:val="22"/>
        </w:rPr>
        <w:t>dεξ</w:t>
      </w:r>
      <w:proofErr w:type="spellEnd"/>
      <w:r w:rsidRPr="003D127C">
        <w:rPr>
          <w:rFonts w:ascii="Arial" w:hAnsi="Arial" w:cs="Arial"/>
          <w:spacing w:val="0"/>
          <w:szCs w:val="22"/>
        </w:rPr>
        <w:t xml:space="preserve"> = </w:t>
      </w:r>
      <w:smartTag w:uri="urn:schemas-microsoft-com:office:smarttags" w:element="metricconverter">
        <w:smartTagPr>
          <w:attr w:name="ProductID" w:val="60,3 mm"/>
        </w:smartTagPr>
        <w:r w:rsidRPr="003D127C">
          <w:rPr>
            <w:rFonts w:ascii="Arial" w:hAnsi="Arial" w:cs="Arial"/>
            <w:spacing w:val="0"/>
            <w:szCs w:val="22"/>
          </w:rPr>
          <w:t>60,3 mm</w:t>
        </w:r>
      </w:smartTag>
      <w:r w:rsidRPr="003D127C">
        <w:rPr>
          <w:rFonts w:ascii="Arial" w:hAnsi="Arial" w:cs="Arial"/>
          <w:spacing w:val="0"/>
          <w:szCs w:val="22"/>
        </w:rPr>
        <w:t xml:space="preserve">, πάχος τοιχώματος </w:t>
      </w:r>
      <w:smartTag w:uri="urn:schemas-microsoft-com:office:smarttags" w:element="metricconverter">
        <w:smartTagPr>
          <w:attr w:name="ProductID" w:val="3,2 mm"/>
        </w:smartTagPr>
        <w:r w:rsidRPr="003D127C">
          <w:rPr>
            <w:rFonts w:ascii="Arial" w:hAnsi="Arial" w:cs="Arial"/>
            <w:spacing w:val="0"/>
            <w:szCs w:val="22"/>
          </w:rPr>
          <w:t>3,2 mm</w:t>
        </w:r>
      </w:smartTag>
      <w:r w:rsidRPr="003D127C">
        <w:rPr>
          <w:rFonts w:ascii="Arial" w:hAnsi="Arial" w:cs="Arial"/>
          <w:spacing w:val="0"/>
          <w:szCs w:val="22"/>
        </w:rPr>
        <w:t xml:space="preserve">), με τα απαιτούμενα τεμάχια περιβολής από γαλβανισμένους </w:t>
      </w:r>
      <w:proofErr w:type="spellStart"/>
      <w:r w:rsidRPr="003D127C">
        <w:rPr>
          <w:rFonts w:ascii="Arial" w:hAnsi="Arial" w:cs="Arial"/>
          <w:spacing w:val="0"/>
          <w:szCs w:val="22"/>
        </w:rPr>
        <w:t>σιδηροσωλήνες</w:t>
      </w:r>
      <w:proofErr w:type="spellEnd"/>
      <w:r w:rsidRPr="003D127C">
        <w:rPr>
          <w:rFonts w:ascii="Arial" w:hAnsi="Arial" w:cs="Arial"/>
          <w:spacing w:val="0"/>
          <w:szCs w:val="22"/>
        </w:rPr>
        <w:t xml:space="preserve"> μεγαλύτερης διαμέτρου στους ορθοστάτες των κιγκλιδωμάτων. </w:t>
      </w:r>
    </w:p>
    <w:p w:rsidR="00654303" w:rsidRPr="003D127C" w:rsidRDefault="00654303" w:rsidP="00654303">
      <w:pPr>
        <w:pStyle w:val="11"/>
        <w:spacing w:before="120"/>
        <w:ind w:left="0" w:firstLine="0"/>
        <w:rPr>
          <w:rFonts w:ascii="Arial" w:hAnsi="Arial" w:cs="Arial"/>
          <w:spacing w:val="0"/>
          <w:szCs w:val="22"/>
        </w:rPr>
      </w:pPr>
      <w:r w:rsidRPr="003D127C">
        <w:rPr>
          <w:rFonts w:ascii="Arial" w:hAnsi="Arial" w:cs="Arial"/>
          <w:spacing w:val="0"/>
          <w:szCs w:val="22"/>
        </w:rPr>
        <w:t>Στην τιμή μονάδας περιλαμβάνονται:</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προμήθεια και μεταφορά επί τόπου των </w:t>
      </w:r>
      <w:proofErr w:type="spellStart"/>
      <w:r w:rsidRPr="003D127C">
        <w:rPr>
          <w:rFonts w:ascii="Arial" w:hAnsi="Arial" w:cs="Arial"/>
          <w:spacing w:val="0"/>
          <w:szCs w:val="22"/>
        </w:rPr>
        <w:t>σιδηροσωλήνων</w:t>
      </w:r>
      <w:proofErr w:type="spellEnd"/>
      <w:r w:rsidRPr="003D127C">
        <w:rPr>
          <w:rFonts w:ascii="Arial" w:hAnsi="Arial" w:cs="Arial"/>
          <w:spacing w:val="0"/>
          <w:szCs w:val="22"/>
        </w:rPr>
        <w:t xml:space="preserve"> και των ειδικών τεμαχίων σύνδεσης/στερέωσης (όλα γαλβανισμένα)</w:t>
      </w:r>
    </w:p>
    <w:p w:rsidR="00654303" w:rsidRPr="003D127C" w:rsidRDefault="00654303" w:rsidP="00654303">
      <w:pPr>
        <w:pStyle w:val="11"/>
        <w:numPr>
          <w:ilvl w:val="0"/>
          <w:numId w:val="23"/>
        </w:numPr>
        <w:tabs>
          <w:tab w:val="clear" w:pos="720"/>
        </w:tabs>
        <w:spacing w:before="120"/>
        <w:ind w:left="284" w:hanging="284"/>
        <w:jc w:val="left"/>
        <w:rPr>
          <w:rFonts w:ascii="Arial" w:hAnsi="Arial" w:cs="Arial"/>
          <w:spacing w:val="0"/>
          <w:szCs w:val="22"/>
        </w:rPr>
      </w:pPr>
      <w:r w:rsidRPr="003D127C">
        <w:rPr>
          <w:rFonts w:ascii="Arial" w:hAnsi="Arial" w:cs="Arial"/>
          <w:spacing w:val="0"/>
          <w:szCs w:val="22"/>
        </w:rPr>
        <w:t xml:space="preserve">η τοποθέτηση και στερέωση των </w:t>
      </w:r>
      <w:proofErr w:type="spellStart"/>
      <w:r w:rsidRPr="003D127C">
        <w:rPr>
          <w:rFonts w:ascii="Arial" w:hAnsi="Arial" w:cs="Arial"/>
          <w:spacing w:val="0"/>
          <w:szCs w:val="22"/>
        </w:rPr>
        <w:t>σιδηροσωλήνων</w:t>
      </w:r>
      <w:proofErr w:type="spellEnd"/>
      <w:r w:rsidRPr="003D127C">
        <w:rPr>
          <w:rFonts w:ascii="Arial" w:hAnsi="Arial" w:cs="Arial"/>
          <w:spacing w:val="0"/>
          <w:szCs w:val="22"/>
        </w:rPr>
        <w:t xml:space="preserve"> στους ορθοστάτες του κιγκλιδώματος με μηχανικά μέσα ή/και ηλεκτροσυγκόλληση</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αποκατάσταση του </w:t>
      </w:r>
      <w:proofErr w:type="spellStart"/>
      <w:r w:rsidRPr="003D127C">
        <w:rPr>
          <w:rFonts w:ascii="Arial" w:hAnsi="Arial" w:cs="Arial"/>
          <w:spacing w:val="0"/>
          <w:szCs w:val="22"/>
        </w:rPr>
        <w:t>γαλβανίσματος</w:t>
      </w:r>
      <w:proofErr w:type="spellEnd"/>
      <w:r w:rsidRPr="003D127C">
        <w:rPr>
          <w:rFonts w:ascii="Arial" w:hAnsi="Arial" w:cs="Arial"/>
          <w:spacing w:val="0"/>
          <w:szCs w:val="22"/>
        </w:rPr>
        <w:t xml:space="preserve"> στις θέσεις συγκόλλησης με υλικό βάσεως ψευδαργύρου εφαρμοζόμενο εν ψυχρώ.</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κοπή, η κάμψη (όπου απαιτείται) και η </w:t>
      </w:r>
      <w:proofErr w:type="spellStart"/>
      <w:r w:rsidRPr="003D127C">
        <w:rPr>
          <w:rFonts w:ascii="Arial" w:hAnsi="Arial" w:cs="Arial"/>
          <w:spacing w:val="0"/>
          <w:szCs w:val="22"/>
        </w:rPr>
        <w:t>απομείωση</w:t>
      </w:r>
      <w:proofErr w:type="spellEnd"/>
      <w:r w:rsidRPr="003D127C">
        <w:rPr>
          <w:rFonts w:ascii="Arial" w:hAnsi="Arial" w:cs="Arial"/>
          <w:spacing w:val="0"/>
          <w:szCs w:val="22"/>
        </w:rPr>
        <w:t xml:space="preserve"> των σωλήνων</w:t>
      </w:r>
    </w:p>
    <w:p w:rsidR="00654303" w:rsidRPr="003D127C" w:rsidRDefault="00654303" w:rsidP="00654303">
      <w:pPr>
        <w:pStyle w:val="11"/>
        <w:spacing w:before="120"/>
        <w:rPr>
          <w:rFonts w:ascii="Arial" w:hAnsi="Arial" w:cs="Arial"/>
          <w:spacing w:val="0"/>
          <w:szCs w:val="22"/>
        </w:rPr>
      </w:pPr>
    </w:p>
    <w:p w:rsidR="00654303" w:rsidRPr="003D127C" w:rsidRDefault="00654303" w:rsidP="00654303">
      <w:pPr>
        <w:pStyle w:val="11"/>
        <w:spacing w:before="120"/>
        <w:ind w:left="0" w:firstLine="0"/>
        <w:rPr>
          <w:rFonts w:ascii="Arial" w:hAnsi="Arial" w:cs="Arial"/>
          <w:spacing w:val="0"/>
          <w:szCs w:val="22"/>
        </w:rPr>
      </w:pPr>
      <w:r w:rsidRPr="003D127C">
        <w:rPr>
          <w:rFonts w:ascii="Arial" w:hAnsi="Arial" w:cs="Arial"/>
          <w:spacing w:val="0"/>
          <w:szCs w:val="22"/>
        </w:rPr>
        <w:t>Τιμή ανά μέτρο μήκους πλήρως εγκατεστημένου γαλβανισμένου σωλήνα κιγκλιδωμάτων.</w:t>
      </w:r>
    </w:p>
    <w:p w:rsidR="00654303" w:rsidRPr="003D127C" w:rsidRDefault="00654303" w:rsidP="00654303">
      <w:pPr>
        <w:tabs>
          <w:tab w:val="left" w:pos="-720"/>
        </w:tabs>
        <w:suppressAutoHyphens/>
        <w:spacing w:before="120"/>
        <w:jc w:val="both"/>
        <w:rPr>
          <w:rFonts w:ascii="Arial" w:hAnsi="Arial" w:cs="Arial"/>
        </w:rPr>
      </w:pPr>
    </w:p>
    <w:p w:rsidR="00654303" w:rsidRPr="003D127C" w:rsidRDefault="00654303" w:rsidP="00654303">
      <w:pPr>
        <w:tabs>
          <w:tab w:val="left" w:pos="-720"/>
        </w:tabs>
        <w:suppressAutoHyphens/>
        <w:spacing w:before="120"/>
        <w:jc w:val="both"/>
        <w:rPr>
          <w:rFonts w:ascii="Arial" w:hAnsi="Arial" w:cs="Arial"/>
          <w:b/>
          <w:spacing w:val="-3"/>
        </w:rPr>
      </w:pPr>
      <w:r w:rsidRPr="003D127C">
        <w:rPr>
          <w:rFonts w:ascii="Arial" w:hAnsi="Arial" w:cs="Arial"/>
          <w:b/>
          <w:spacing w:val="-3"/>
        </w:rPr>
        <w:t xml:space="preserve">ΕΥΡΩ Ολογράφως: ΔΩΔΕΚΑ ΕΥΡΩ ΚΑΙ ΠΕΝΤΕ ΛΕΠΤΑ </w:t>
      </w:r>
      <w:r w:rsidR="00875304" w:rsidRPr="003D127C">
        <w:rPr>
          <w:rFonts w:ascii="Arial" w:hAnsi="Arial" w:cs="Arial"/>
          <w:b/>
          <w:spacing w:val="-3"/>
        </w:rPr>
        <w:fldChar w:fldCharType="begin"/>
      </w:r>
      <w:r w:rsidRPr="003D127C">
        <w:rPr>
          <w:rFonts w:ascii="Arial" w:hAnsi="Arial" w:cs="Arial"/>
          <w:b/>
          <w:spacing w:val="-3"/>
        </w:rPr>
        <w:instrText xml:space="preserve"> MERGEFIELD OLOGR </w:instrText>
      </w:r>
      <w:r w:rsidR="00875304" w:rsidRPr="003D127C">
        <w:rPr>
          <w:rFonts w:ascii="Arial" w:hAnsi="Arial" w:cs="Arial"/>
          <w:b/>
          <w:spacing w:val="-3"/>
        </w:rPr>
        <w:fldChar w:fldCharType="end"/>
      </w:r>
    </w:p>
    <w:p w:rsidR="00654303" w:rsidRPr="003D127C" w:rsidRDefault="00654303" w:rsidP="00654303">
      <w:pPr>
        <w:tabs>
          <w:tab w:val="left" w:pos="-720"/>
        </w:tabs>
        <w:suppressAutoHyphens/>
        <w:spacing w:before="120"/>
        <w:jc w:val="both"/>
        <w:rPr>
          <w:rFonts w:ascii="Arial" w:hAnsi="Arial" w:cs="Arial"/>
          <w:spacing w:val="-3"/>
        </w:rPr>
      </w:pPr>
      <w:r w:rsidRPr="003D127C">
        <w:rPr>
          <w:rFonts w:ascii="Arial" w:hAnsi="Arial" w:cs="Arial"/>
          <w:b/>
          <w:spacing w:val="-3"/>
        </w:rPr>
        <w:t xml:space="preserve">Αριθμητικά: 12,05 </w:t>
      </w:r>
      <w:r w:rsidRPr="003D127C">
        <w:rPr>
          <w:rFonts w:ascii="Arial" w:hAnsi="Arial" w:cs="Arial"/>
          <w:b/>
        </w:rPr>
        <w:t>€</w:t>
      </w:r>
      <w:r w:rsidR="00875304" w:rsidRPr="003D127C">
        <w:rPr>
          <w:rFonts w:ascii="Arial" w:hAnsi="Arial" w:cs="Arial"/>
          <w:spacing w:val="-3"/>
        </w:rPr>
        <w:fldChar w:fldCharType="begin"/>
      </w:r>
      <w:r w:rsidRPr="003D127C">
        <w:rPr>
          <w:rFonts w:ascii="Arial" w:hAnsi="Arial" w:cs="Arial"/>
          <w:spacing w:val="-3"/>
        </w:rPr>
        <w:instrText xml:space="preserve"> MERGEFIELD TIMH </w:instrText>
      </w:r>
      <w:r w:rsidR="00875304" w:rsidRPr="003D127C">
        <w:rPr>
          <w:rFonts w:ascii="Arial" w:hAnsi="Arial" w:cs="Arial"/>
          <w:spacing w:val="-3"/>
        </w:rPr>
        <w:fldChar w:fldCharType="end"/>
      </w:r>
    </w:p>
    <w:p w:rsidR="00654303" w:rsidRPr="00777AA9" w:rsidRDefault="00654303" w:rsidP="00654303">
      <w:pPr>
        <w:pStyle w:val="11"/>
        <w:spacing w:before="120"/>
        <w:ind w:left="0" w:firstLine="0"/>
        <w:rPr>
          <w:rFonts w:ascii="Arial" w:hAnsi="Arial" w:cs="Arial"/>
          <w:b/>
          <w:szCs w:val="22"/>
        </w:rPr>
      </w:pPr>
    </w:p>
    <w:p w:rsidR="00654303" w:rsidRPr="00A25B43" w:rsidRDefault="00654303" w:rsidP="00654303">
      <w:pPr>
        <w:pStyle w:val="11"/>
        <w:spacing w:before="120"/>
        <w:ind w:left="0" w:firstLine="0"/>
        <w:rPr>
          <w:rFonts w:ascii="Arial" w:hAnsi="Arial" w:cs="Arial"/>
          <w:b/>
          <w:szCs w:val="22"/>
        </w:rPr>
      </w:pPr>
      <w:r w:rsidRPr="00A25B43">
        <w:rPr>
          <w:rFonts w:ascii="Arial" w:hAnsi="Arial" w:cs="Arial"/>
          <w:b/>
          <w:szCs w:val="22"/>
        </w:rPr>
        <w:lastRenderedPageBreak/>
        <w:t>Α.Τ. 14</w:t>
      </w:r>
    </w:p>
    <w:p w:rsidR="00654303" w:rsidRPr="003D127C" w:rsidRDefault="00654303" w:rsidP="00654303">
      <w:pPr>
        <w:pStyle w:val="2"/>
        <w:keepLines w:val="0"/>
        <w:numPr>
          <w:ilvl w:val="1"/>
          <w:numId w:val="0"/>
        </w:numPr>
        <w:tabs>
          <w:tab w:val="left" w:pos="1704"/>
        </w:tabs>
        <w:overflowPunct w:val="0"/>
        <w:autoSpaceDE w:val="0"/>
        <w:autoSpaceDN w:val="0"/>
        <w:adjustRightInd w:val="0"/>
        <w:spacing w:before="120" w:line="240" w:lineRule="auto"/>
        <w:ind w:left="284" w:hanging="284"/>
        <w:textAlignment w:val="baseline"/>
        <w:rPr>
          <w:rFonts w:ascii="Arial" w:hAnsi="Arial" w:cs="Arial"/>
          <w:szCs w:val="22"/>
        </w:rPr>
      </w:pPr>
      <w:bookmarkStart w:id="23" w:name="_Toc449767309"/>
      <w:r w:rsidRPr="003D127C">
        <w:rPr>
          <w:rFonts w:ascii="Arial" w:hAnsi="Arial" w:cs="Arial"/>
          <w:b w:val="0"/>
          <w:spacing w:val="-3"/>
          <w:szCs w:val="22"/>
        </w:rPr>
        <w:t xml:space="preserve">Άρθρο ΟΔΟ </w:t>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NEXT </w:instrText>
      </w:r>
      <w:r w:rsidR="00875304" w:rsidRPr="003D127C">
        <w:rPr>
          <w:rFonts w:ascii="Arial" w:hAnsi="Arial" w:cs="Arial"/>
          <w:b w:val="0"/>
          <w:spacing w:val="-3"/>
          <w:szCs w:val="22"/>
        </w:rPr>
        <w:fldChar w:fldCharType="end"/>
      </w:r>
      <w:r w:rsidR="00875304" w:rsidRPr="003D127C">
        <w:rPr>
          <w:rFonts w:ascii="Arial" w:hAnsi="Arial" w:cs="Arial"/>
          <w:b w:val="0"/>
          <w:spacing w:val="-3"/>
          <w:szCs w:val="22"/>
        </w:rPr>
        <w:fldChar w:fldCharType="begin"/>
      </w:r>
      <w:r w:rsidRPr="003D127C">
        <w:rPr>
          <w:rFonts w:ascii="Arial" w:hAnsi="Arial" w:cs="Arial"/>
          <w:b w:val="0"/>
          <w:spacing w:val="-3"/>
          <w:szCs w:val="22"/>
        </w:rPr>
        <w:instrText xml:space="preserve"> MERGEFIELD A_T</w:instrText>
      </w:r>
      <w:r w:rsidR="00875304" w:rsidRPr="003D127C">
        <w:rPr>
          <w:rFonts w:ascii="Arial" w:hAnsi="Arial" w:cs="Arial"/>
          <w:b w:val="0"/>
          <w:spacing w:val="-3"/>
          <w:szCs w:val="22"/>
        </w:rPr>
        <w:fldChar w:fldCharType="separate"/>
      </w:r>
      <w:r w:rsidRPr="003D127C">
        <w:rPr>
          <w:rFonts w:ascii="Arial" w:hAnsi="Arial" w:cs="Arial"/>
          <w:b w:val="0"/>
          <w:spacing w:val="-3"/>
          <w:szCs w:val="22"/>
        </w:rPr>
        <w:t>Ε-4.2</w:t>
      </w:r>
      <w:r w:rsidR="00875304" w:rsidRPr="003D127C">
        <w:rPr>
          <w:rFonts w:ascii="Arial" w:hAnsi="Arial" w:cs="Arial"/>
          <w:b w:val="0"/>
          <w:spacing w:val="-3"/>
          <w:szCs w:val="22"/>
        </w:rPr>
        <w:fldChar w:fldCharType="end"/>
      </w:r>
      <w:r w:rsidRPr="003D127C">
        <w:rPr>
          <w:rFonts w:ascii="Arial" w:hAnsi="Arial" w:cs="Arial"/>
          <w:szCs w:val="22"/>
        </w:rPr>
        <w:t xml:space="preserve"> </w:t>
      </w:r>
      <w:r w:rsidRPr="003D127C">
        <w:rPr>
          <w:rFonts w:ascii="Arial" w:hAnsi="Arial" w:cs="Arial"/>
          <w:szCs w:val="22"/>
        </w:rPr>
        <w:tab/>
      </w:r>
      <w:r w:rsidRPr="003D127C">
        <w:rPr>
          <w:rFonts w:ascii="Arial" w:hAnsi="Arial" w:cs="Arial"/>
          <w:b w:val="0"/>
          <w:spacing w:val="-3"/>
          <w:szCs w:val="22"/>
        </w:rPr>
        <w:t>Σιδηρά κιγκλιδώματα</w:t>
      </w:r>
      <w:bookmarkEnd w:id="23"/>
    </w:p>
    <w:p w:rsidR="00654303" w:rsidRPr="003D127C" w:rsidRDefault="00654303" w:rsidP="00654303">
      <w:pPr>
        <w:pStyle w:val="anath0"/>
        <w:spacing w:before="120"/>
        <w:ind w:left="1559" w:firstLine="142"/>
        <w:rPr>
          <w:rFonts w:ascii="Arial" w:hAnsi="Arial" w:cs="Arial"/>
          <w:b/>
          <w:color w:val="auto"/>
          <w:szCs w:val="22"/>
          <w:u w:val="none"/>
        </w:rPr>
      </w:pPr>
      <w:r w:rsidRPr="003D127C">
        <w:rPr>
          <w:rFonts w:ascii="Arial" w:hAnsi="Arial" w:cs="Arial"/>
          <w:b/>
          <w:color w:val="auto"/>
          <w:szCs w:val="22"/>
          <w:u w:val="none"/>
        </w:rPr>
        <w:t xml:space="preserve">(Αναθεωρείται με το άρθρο </w:t>
      </w:r>
      <w:r w:rsidR="00875304" w:rsidRPr="003D127C">
        <w:rPr>
          <w:rFonts w:ascii="Arial" w:hAnsi="Arial" w:cs="Arial"/>
          <w:b/>
          <w:color w:val="auto"/>
          <w:szCs w:val="22"/>
          <w:u w:val="none"/>
        </w:rPr>
        <w:fldChar w:fldCharType="begin"/>
      </w:r>
      <w:r w:rsidRPr="003D127C">
        <w:rPr>
          <w:rFonts w:ascii="Arial" w:hAnsi="Arial" w:cs="Arial"/>
          <w:b/>
          <w:color w:val="auto"/>
          <w:szCs w:val="22"/>
          <w:u w:val="none"/>
        </w:rPr>
        <w:instrText xml:space="preserve"> MERGEFIELD ANATH</w:instrText>
      </w:r>
      <w:r w:rsidR="00875304" w:rsidRPr="003D127C">
        <w:rPr>
          <w:rFonts w:ascii="Arial" w:hAnsi="Arial" w:cs="Arial"/>
          <w:b/>
          <w:color w:val="auto"/>
          <w:szCs w:val="22"/>
          <w:u w:val="none"/>
        </w:rPr>
        <w:fldChar w:fldCharType="separate"/>
      </w:r>
      <w:r w:rsidRPr="003D127C">
        <w:rPr>
          <w:rFonts w:ascii="Arial" w:hAnsi="Arial" w:cs="Arial"/>
          <w:b/>
          <w:color w:val="auto"/>
          <w:szCs w:val="22"/>
          <w:u w:val="none"/>
        </w:rPr>
        <w:t>ΟΔΟ-2652</w:t>
      </w:r>
      <w:r w:rsidR="00875304" w:rsidRPr="003D127C">
        <w:rPr>
          <w:rFonts w:ascii="Arial" w:hAnsi="Arial" w:cs="Arial"/>
          <w:b/>
          <w:color w:val="auto"/>
          <w:szCs w:val="22"/>
          <w:u w:val="none"/>
        </w:rPr>
        <w:fldChar w:fldCharType="end"/>
      </w:r>
      <w:r w:rsidRPr="003D127C">
        <w:rPr>
          <w:rFonts w:ascii="Arial" w:hAnsi="Arial" w:cs="Arial"/>
          <w:b/>
          <w:color w:val="auto"/>
          <w:szCs w:val="22"/>
          <w:u w:val="none"/>
        </w:rPr>
        <w:t>)</w:t>
      </w:r>
    </w:p>
    <w:p w:rsidR="00654303" w:rsidRPr="003D127C" w:rsidRDefault="00654303" w:rsidP="00654303">
      <w:pPr>
        <w:pStyle w:val="11"/>
        <w:spacing w:before="120"/>
        <w:ind w:left="0" w:firstLine="0"/>
        <w:rPr>
          <w:rFonts w:ascii="Arial" w:hAnsi="Arial" w:cs="Arial"/>
          <w:spacing w:val="0"/>
          <w:szCs w:val="22"/>
        </w:rPr>
      </w:pPr>
      <w:r w:rsidRPr="003D127C">
        <w:rPr>
          <w:rFonts w:ascii="Arial" w:hAnsi="Arial" w:cs="Arial"/>
          <w:spacing w:val="0"/>
          <w:szCs w:val="22"/>
        </w:rPr>
        <w:t xml:space="preserve">Σιδηρά κιγκλιδώματα από </w:t>
      </w:r>
      <w:proofErr w:type="spellStart"/>
      <w:r w:rsidRPr="003D127C">
        <w:rPr>
          <w:rFonts w:ascii="Arial" w:hAnsi="Arial" w:cs="Arial"/>
          <w:spacing w:val="0"/>
          <w:szCs w:val="22"/>
        </w:rPr>
        <w:t>μορφοσίδηρο</w:t>
      </w:r>
      <w:proofErr w:type="spellEnd"/>
      <w:r w:rsidRPr="003D127C">
        <w:rPr>
          <w:rFonts w:ascii="Arial" w:hAnsi="Arial" w:cs="Arial"/>
          <w:spacing w:val="0"/>
          <w:szCs w:val="22"/>
        </w:rPr>
        <w:t xml:space="preserve"> και ελάσματα ποιότητας S235J κατά ΕΛΟΤ ΕΝ 10025-1, διαμορφωμένα σύμφωνα με τα σχέδια λεπτομερειών της μελέτης.</w:t>
      </w:r>
    </w:p>
    <w:p w:rsidR="00654303" w:rsidRPr="003D127C" w:rsidRDefault="00654303" w:rsidP="00654303">
      <w:pPr>
        <w:pStyle w:val="11"/>
        <w:spacing w:before="120"/>
        <w:ind w:left="0" w:firstLine="0"/>
        <w:rPr>
          <w:rFonts w:ascii="Arial" w:hAnsi="Arial" w:cs="Arial"/>
          <w:spacing w:val="0"/>
          <w:szCs w:val="22"/>
        </w:rPr>
      </w:pPr>
      <w:r w:rsidRPr="003D127C">
        <w:rPr>
          <w:rFonts w:ascii="Arial" w:hAnsi="Arial" w:cs="Arial"/>
          <w:spacing w:val="0"/>
          <w:szCs w:val="22"/>
        </w:rPr>
        <w:t>Στην τιμή μονάδας περιλαμβάνονται:</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προμήθεια και μεταφορά επί τόπου του έργου των στοιχείων του κιγκλιδώματος, πλήρως διαμορφωμένων σε εγκατάσταση που διαθέτει τις απαιτούμενες εργαλειομηχανές, που θα έχουν υποστεί καθαρισμό επιφανείας με </w:t>
      </w:r>
      <w:proofErr w:type="spellStart"/>
      <w:r w:rsidRPr="003D127C">
        <w:rPr>
          <w:rFonts w:ascii="Arial" w:hAnsi="Arial" w:cs="Arial"/>
          <w:spacing w:val="0"/>
          <w:szCs w:val="22"/>
        </w:rPr>
        <w:t>μεταλλοβολή</w:t>
      </w:r>
      <w:proofErr w:type="spellEnd"/>
      <w:r w:rsidRPr="003D127C">
        <w:rPr>
          <w:rFonts w:ascii="Arial" w:hAnsi="Arial" w:cs="Arial"/>
          <w:spacing w:val="0"/>
          <w:szCs w:val="22"/>
        </w:rPr>
        <w:t xml:space="preserve"> ή αμμοβολή ποιότητας SA 2 ½, σύμφωνα με το πρότυπο ΕΛΟΤ ΕΝ ISO 8504-1 και </w:t>
      </w:r>
      <w:proofErr w:type="spellStart"/>
      <w:r w:rsidRPr="003D127C">
        <w:rPr>
          <w:rFonts w:ascii="Arial" w:hAnsi="Arial" w:cs="Arial"/>
          <w:spacing w:val="0"/>
          <w:szCs w:val="22"/>
        </w:rPr>
        <w:t>αντισκωριακή</w:t>
      </w:r>
      <w:proofErr w:type="spellEnd"/>
      <w:r w:rsidRPr="003D127C">
        <w:rPr>
          <w:rFonts w:ascii="Arial" w:hAnsi="Arial" w:cs="Arial"/>
          <w:spacing w:val="0"/>
          <w:szCs w:val="22"/>
        </w:rPr>
        <w:t xml:space="preserve"> προστασία με δύο στρώσεις βαφής βάσεως ψευδαργύρου, πάχους ξηρού υμένα (εκάστης) 25 ± 5 </w:t>
      </w:r>
      <w:proofErr w:type="spellStart"/>
      <w:r w:rsidRPr="003D127C">
        <w:rPr>
          <w:rFonts w:ascii="Arial" w:hAnsi="Arial" w:cs="Arial"/>
          <w:spacing w:val="0"/>
          <w:szCs w:val="22"/>
        </w:rPr>
        <w:t>μm</w:t>
      </w:r>
      <w:proofErr w:type="spellEnd"/>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πάκτωση των ορθοστατών και αντηρίδων σε υφιστάμενες κατασκευές από σκυρόδεμα (διάνοιξη οπής με </w:t>
      </w:r>
      <w:proofErr w:type="spellStart"/>
      <w:r w:rsidRPr="003D127C">
        <w:rPr>
          <w:rFonts w:ascii="Arial" w:hAnsi="Arial" w:cs="Arial"/>
          <w:spacing w:val="0"/>
          <w:szCs w:val="22"/>
        </w:rPr>
        <w:t>κρουστικοπεριστροφικό</w:t>
      </w:r>
      <w:proofErr w:type="spellEnd"/>
      <w:r w:rsidRPr="003D127C">
        <w:rPr>
          <w:rFonts w:ascii="Arial" w:hAnsi="Arial" w:cs="Arial"/>
          <w:spacing w:val="0"/>
          <w:szCs w:val="22"/>
        </w:rPr>
        <w:t xml:space="preserve"> εργαλείο, κατακορύφωση και πάκτωση με τσιμεντοκονία ή </w:t>
      </w:r>
      <w:proofErr w:type="spellStart"/>
      <w:r w:rsidRPr="003D127C">
        <w:rPr>
          <w:rFonts w:ascii="Arial" w:hAnsi="Arial" w:cs="Arial"/>
          <w:spacing w:val="0"/>
          <w:szCs w:val="22"/>
        </w:rPr>
        <w:t>εποξειδικό</w:t>
      </w:r>
      <w:proofErr w:type="spellEnd"/>
      <w:r w:rsidRPr="003D127C">
        <w:rPr>
          <w:rFonts w:ascii="Arial" w:hAnsi="Arial" w:cs="Arial"/>
          <w:spacing w:val="0"/>
          <w:szCs w:val="22"/>
        </w:rPr>
        <w:t xml:space="preserve"> κονίαμα), ή η </w:t>
      </w:r>
      <w:proofErr w:type="spellStart"/>
      <w:r w:rsidRPr="003D127C">
        <w:rPr>
          <w:rFonts w:ascii="Arial" w:hAnsi="Arial" w:cs="Arial"/>
          <w:spacing w:val="0"/>
          <w:szCs w:val="22"/>
        </w:rPr>
        <w:t>αγκύρωσή</w:t>
      </w:r>
      <w:proofErr w:type="spellEnd"/>
      <w:r w:rsidRPr="003D127C">
        <w:rPr>
          <w:rFonts w:ascii="Arial" w:hAnsi="Arial" w:cs="Arial"/>
          <w:spacing w:val="0"/>
          <w:szCs w:val="22"/>
        </w:rPr>
        <w:t xml:space="preserve"> τους με </w:t>
      </w:r>
      <w:proofErr w:type="spellStart"/>
      <w:r w:rsidRPr="003D127C">
        <w:rPr>
          <w:rFonts w:ascii="Arial" w:hAnsi="Arial" w:cs="Arial"/>
          <w:spacing w:val="0"/>
          <w:szCs w:val="22"/>
        </w:rPr>
        <w:t>αγκύρια</w:t>
      </w:r>
      <w:proofErr w:type="spellEnd"/>
      <w:r w:rsidRPr="003D127C">
        <w:rPr>
          <w:rFonts w:ascii="Arial" w:hAnsi="Arial" w:cs="Arial"/>
          <w:spacing w:val="0"/>
          <w:szCs w:val="22"/>
        </w:rPr>
        <w:t xml:space="preserve"> διαστελλομένης κεφαλής ή ρητινικής πάκτωσης </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συναρμολόγηση του κιγκλιδώματος με κοχλίωση ή/και </w:t>
      </w:r>
      <w:proofErr w:type="spellStart"/>
      <w:r w:rsidRPr="003D127C">
        <w:rPr>
          <w:rFonts w:ascii="Arial" w:hAnsi="Arial" w:cs="Arial"/>
          <w:spacing w:val="0"/>
          <w:szCs w:val="22"/>
        </w:rPr>
        <w:t>επι</w:t>
      </w:r>
      <w:proofErr w:type="spellEnd"/>
      <w:r w:rsidRPr="003D127C">
        <w:rPr>
          <w:rFonts w:ascii="Arial" w:hAnsi="Arial" w:cs="Arial"/>
          <w:spacing w:val="0"/>
          <w:szCs w:val="22"/>
        </w:rPr>
        <w:t xml:space="preserve"> τόπου ηλεκτροσυγκόλληση</w:t>
      </w:r>
    </w:p>
    <w:p w:rsidR="00654303" w:rsidRPr="003D127C" w:rsidRDefault="00654303" w:rsidP="00654303">
      <w:pPr>
        <w:pStyle w:val="11"/>
        <w:numPr>
          <w:ilvl w:val="0"/>
          <w:numId w:val="23"/>
        </w:numPr>
        <w:tabs>
          <w:tab w:val="clear" w:pos="720"/>
        </w:tabs>
        <w:spacing w:before="120"/>
        <w:ind w:left="284" w:hanging="284"/>
        <w:rPr>
          <w:rFonts w:ascii="Arial" w:hAnsi="Arial" w:cs="Arial"/>
          <w:spacing w:val="0"/>
          <w:szCs w:val="22"/>
        </w:rPr>
      </w:pPr>
      <w:r w:rsidRPr="003D127C">
        <w:rPr>
          <w:rFonts w:ascii="Arial" w:hAnsi="Arial" w:cs="Arial"/>
          <w:spacing w:val="0"/>
          <w:szCs w:val="22"/>
        </w:rPr>
        <w:t xml:space="preserve">η τελική βαφή των στοιχείων του κιγκλιδώματος με ελαιόχρωμα </w:t>
      </w:r>
      <w:proofErr w:type="spellStart"/>
      <w:r w:rsidRPr="003D127C">
        <w:rPr>
          <w:rFonts w:ascii="Arial" w:hAnsi="Arial" w:cs="Arial"/>
          <w:spacing w:val="0"/>
          <w:szCs w:val="22"/>
        </w:rPr>
        <w:t>αλκυδικής</w:t>
      </w:r>
      <w:proofErr w:type="spellEnd"/>
      <w:r w:rsidRPr="003D127C">
        <w:rPr>
          <w:rFonts w:ascii="Arial" w:hAnsi="Arial" w:cs="Arial"/>
          <w:spacing w:val="0"/>
          <w:szCs w:val="22"/>
        </w:rPr>
        <w:t xml:space="preserve"> σιλικόνης σε δύο στρώσεις συνολικού πάχους ξηρού υμένα 125 </w:t>
      </w:r>
      <w:proofErr w:type="spellStart"/>
      <w:r w:rsidRPr="003D127C">
        <w:rPr>
          <w:rFonts w:ascii="Arial" w:hAnsi="Arial" w:cs="Arial"/>
          <w:spacing w:val="0"/>
          <w:szCs w:val="22"/>
        </w:rPr>
        <w:t>μm</w:t>
      </w:r>
      <w:proofErr w:type="spellEnd"/>
    </w:p>
    <w:p w:rsidR="00654303" w:rsidRPr="003D127C" w:rsidRDefault="00654303" w:rsidP="00654303">
      <w:pPr>
        <w:pStyle w:val="11"/>
        <w:spacing w:before="120"/>
        <w:ind w:left="0" w:firstLine="0"/>
        <w:rPr>
          <w:rFonts w:ascii="Arial" w:hAnsi="Arial" w:cs="Arial"/>
          <w:spacing w:val="0"/>
          <w:szCs w:val="22"/>
        </w:rPr>
      </w:pPr>
    </w:p>
    <w:p w:rsidR="00654303" w:rsidRPr="003D127C" w:rsidRDefault="00654303" w:rsidP="00654303">
      <w:pPr>
        <w:pStyle w:val="11"/>
        <w:spacing w:before="120"/>
        <w:ind w:left="0" w:firstLine="0"/>
        <w:rPr>
          <w:rFonts w:ascii="Arial" w:hAnsi="Arial" w:cs="Arial"/>
          <w:spacing w:val="0"/>
          <w:szCs w:val="22"/>
        </w:rPr>
      </w:pPr>
      <w:r w:rsidRPr="003D127C">
        <w:rPr>
          <w:rFonts w:ascii="Arial" w:hAnsi="Arial" w:cs="Arial"/>
          <w:spacing w:val="0"/>
          <w:szCs w:val="22"/>
        </w:rPr>
        <w:t xml:space="preserve">Τιμή ανά χιλιόγραμμο τοποθετημένου σιδηρού κιγκλιδώματος </w:t>
      </w: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ΕΥΡΩ Ολογράφως:  ΔΥΟ ΕΥΡΩ ΚΑΙ ΕΒΔΟΜΗΝΤΑ ΛΕΠΤΑ</w:t>
      </w:r>
      <w:r w:rsidR="00875304" w:rsidRPr="003D127C">
        <w:rPr>
          <w:rFonts w:ascii="Arial" w:hAnsi="Arial" w:cs="Arial"/>
          <w:b/>
          <w:szCs w:val="22"/>
        </w:rPr>
        <w:fldChar w:fldCharType="begin"/>
      </w:r>
      <w:r w:rsidRPr="003D127C">
        <w:rPr>
          <w:rFonts w:ascii="Arial" w:hAnsi="Arial" w:cs="Arial"/>
          <w:b/>
          <w:szCs w:val="22"/>
        </w:rPr>
        <w:instrText xml:space="preserve"> MERGEFIELD OLOGR </w:instrText>
      </w:r>
      <w:r w:rsidR="00875304" w:rsidRPr="003D127C">
        <w:rPr>
          <w:rFonts w:ascii="Arial" w:hAnsi="Arial" w:cs="Arial"/>
          <w:b/>
          <w:szCs w:val="22"/>
        </w:rPr>
        <w:fldChar w:fldCharType="end"/>
      </w:r>
    </w:p>
    <w:p w:rsidR="00654303" w:rsidRPr="003D127C" w:rsidRDefault="00654303" w:rsidP="00654303">
      <w:pPr>
        <w:pStyle w:val="draxmes"/>
        <w:tabs>
          <w:tab w:val="clear" w:pos="1701"/>
          <w:tab w:val="left" w:pos="1136"/>
        </w:tabs>
        <w:spacing w:before="120"/>
        <w:ind w:left="0"/>
        <w:rPr>
          <w:rFonts w:ascii="Arial" w:hAnsi="Arial" w:cs="Arial"/>
          <w:b/>
          <w:szCs w:val="22"/>
        </w:rPr>
      </w:pPr>
      <w:r w:rsidRPr="003D127C">
        <w:rPr>
          <w:rFonts w:ascii="Arial" w:hAnsi="Arial" w:cs="Arial"/>
          <w:b/>
          <w:szCs w:val="22"/>
        </w:rPr>
        <w:t>Αριθμητικά: 2,70 €</w:t>
      </w:r>
      <w:r w:rsidR="00875304" w:rsidRPr="003D127C">
        <w:rPr>
          <w:rFonts w:ascii="Arial" w:hAnsi="Arial" w:cs="Arial"/>
          <w:b/>
          <w:szCs w:val="22"/>
        </w:rPr>
        <w:fldChar w:fldCharType="begin"/>
      </w:r>
      <w:r w:rsidRPr="003D127C">
        <w:rPr>
          <w:rFonts w:ascii="Arial" w:hAnsi="Arial" w:cs="Arial"/>
          <w:b/>
          <w:szCs w:val="22"/>
        </w:rPr>
        <w:instrText xml:space="preserve"> MERGEFIELD TIMH </w:instrText>
      </w:r>
      <w:r w:rsidR="00875304" w:rsidRPr="003D127C">
        <w:rPr>
          <w:rFonts w:ascii="Arial" w:hAnsi="Arial" w:cs="Arial"/>
          <w:b/>
          <w:szCs w:val="22"/>
        </w:rPr>
        <w:fldChar w:fldCharType="end"/>
      </w:r>
    </w:p>
    <w:tbl>
      <w:tblPr>
        <w:tblW w:w="10477" w:type="dxa"/>
        <w:tblInd w:w="-601" w:type="dxa"/>
        <w:tblLook w:val="04A0"/>
      </w:tblPr>
      <w:tblGrid>
        <w:gridCol w:w="1185"/>
        <w:gridCol w:w="3800"/>
        <w:gridCol w:w="1583"/>
        <w:gridCol w:w="830"/>
        <w:gridCol w:w="706"/>
        <w:gridCol w:w="1356"/>
        <w:gridCol w:w="1017"/>
      </w:tblGrid>
      <w:tr w:rsidR="007E771E" w:rsidRPr="007E771E" w:rsidTr="007E771E">
        <w:trPr>
          <w:trHeight w:val="345"/>
        </w:trPr>
        <w:tc>
          <w:tcPr>
            <w:tcW w:w="10477" w:type="dxa"/>
            <w:gridSpan w:val="7"/>
            <w:tcBorders>
              <w:top w:val="nil"/>
              <w:left w:val="nil"/>
              <w:bottom w:val="single" w:sz="4" w:space="0" w:color="auto"/>
              <w:right w:val="nil"/>
            </w:tcBorders>
            <w:shd w:val="clear" w:color="auto" w:fill="auto"/>
            <w:vAlign w:val="center"/>
            <w:hideMark/>
          </w:tcPr>
          <w:p w:rsidR="007E771E" w:rsidRDefault="007E771E" w:rsidP="007E771E">
            <w:pPr>
              <w:spacing w:after="0" w:line="240" w:lineRule="auto"/>
              <w:jc w:val="center"/>
              <w:rPr>
                <w:rFonts w:ascii="Arial" w:eastAsia="Times New Roman" w:hAnsi="Arial" w:cs="Arial"/>
                <w:b/>
                <w:bCs/>
                <w:sz w:val="24"/>
                <w:szCs w:val="24"/>
                <w:lang w:val="en-US"/>
              </w:rPr>
            </w:pPr>
          </w:p>
          <w:p w:rsidR="007E771E" w:rsidRPr="007E771E" w:rsidRDefault="007E771E" w:rsidP="007E771E">
            <w:pPr>
              <w:spacing w:after="0" w:line="240" w:lineRule="auto"/>
              <w:jc w:val="center"/>
              <w:rPr>
                <w:rFonts w:ascii="Arial" w:eastAsia="Times New Roman" w:hAnsi="Arial" w:cs="Arial"/>
                <w:b/>
                <w:bCs/>
                <w:sz w:val="24"/>
                <w:szCs w:val="24"/>
              </w:rPr>
            </w:pPr>
            <w:r w:rsidRPr="007E771E">
              <w:rPr>
                <w:rFonts w:ascii="Arial" w:eastAsia="Times New Roman" w:hAnsi="Arial" w:cs="Arial"/>
                <w:b/>
                <w:bCs/>
                <w:sz w:val="24"/>
                <w:szCs w:val="24"/>
              </w:rPr>
              <w:t>ΠΡΟΫΠΟΛΟΓΙΣΜΟΣ ΕΡΓΟΥ</w:t>
            </w:r>
          </w:p>
        </w:tc>
      </w:tr>
      <w:tr w:rsidR="007E771E" w:rsidRPr="007E771E" w:rsidTr="007E771E">
        <w:trPr>
          <w:trHeight w:val="39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Αριθ. </w:t>
            </w:r>
            <w:proofErr w:type="spellStart"/>
            <w:r w:rsidRPr="007E771E">
              <w:rPr>
                <w:rFonts w:ascii="Arial" w:eastAsia="Times New Roman" w:hAnsi="Arial" w:cs="Arial"/>
                <w:b/>
                <w:bCs/>
                <w:sz w:val="16"/>
                <w:szCs w:val="16"/>
              </w:rPr>
              <w:t>Τιμολ</w:t>
            </w:r>
            <w:proofErr w:type="spellEnd"/>
            <w:r w:rsidRPr="007E771E">
              <w:rPr>
                <w:rFonts w:ascii="Arial" w:eastAsia="Times New Roman" w:hAnsi="Arial" w:cs="Arial"/>
                <w:b/>
                <w:bCs/>
                <w:sz w:val="16"/>
                <w:szCs w:val="16"/>
              </w:rPr>
              <w:t>.</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 xml:space="preserve"> Σύντομη περιγραφή αντικειμένου</w:t>
            </w:r>
          </w:p>
        </w:tc>
        <w:tc>
          <w:tcPr>
            <w:tcW w:w="1583"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proofErr w:type="spellStart"/>
            <w:r w:rsidRPr="007E771E">
              <w:rPr>
                <w:rFonts w:ascii="Arial" w:eastAsia="Times New Roman" w:hAnsi="Arial" w:cs="Arial"/>
                <w:b/>
                <w:bCs/>
                <w:sz w:val="16"/>
                <w:szCs w:val="16"/>
              </w:rPr>
              <w:t>Αρθρο</w:t>
            </w:r>
            <w:proofErr w:type="spellEnd"/>
            <w:r w:rsidRPr="007E771E">
              <w:rPr>
                <w:rFonts w:ascii="Arial" w:eastAsia="Times New Roman" w:hAnsi="Arial" w:cs="Arial"/>
                <w:b/>
                <w:bCs/>
                <w:sz w:val="16"/>
                <w:szCs w:val="16"/>
              </w:rPr>
              <w:t xml:space="preserve"> </w:t>
            </w:r>
            <w:proofErr w:type="spellStart"/>
            <w:r w:rsidRPr="007E771E">
              <w:rPr>
                <w:rFonts w:ascii="Arial" w:eastAsia="Times New Roman" w:hAnsi="Arial" w:cs="Arial"/>
                <w:b/>
                <w:bCs/>
                <w:sz w:val="16"/>
                <w:szCs w:val="16"/>
              </w:rPr>
              <w:t>Αναθεώρ</w:t>
            </w:r>
            <w:proofErr w:type="spellEnd"/>
            <w:r w:rsidRPr="007E771E">
              <w:rPr>
                <w:rFonts w:ascii="Arial" w:eastAsia="Times New Roman" w:hAnsi="Arial" w:cs="Arial"/>
                <w:b/>
                <w:bCs/>
                <w:sz w:val="16"/>
                <w:szCs w:val="16"/>
              </w:rPr>
              <w:t>.</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Μονάδα</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proofErr w:type="spellStart"/>
            <w:r w:rsidRPr="007E771E">
              <w:rPr>
                <w:rFonts w:ascii="Arial" w:eastAsia="Times New Roman" w:hAnsi="Arial" w:cs="Arial"/>
                <w:b/>
                <w:bCs/>
                <w:sz w:val="16"/>
                <w:szCs w:val="16"/>
              </w:rPr>
              <w:t>Τιμη</w:t>
            </w:r>
            <w:proofErr w:type="spellEnd"/>
            <w:r w:rsidRPr="007E771E">
              <w:rPr>
                <w:rFonts w:ascii="Arial" w:eastAsia="Times New Roman" w:hAnsi="Arial" w:cs="Arial"/>
                <w:b/>
                <w:bCs/>
                <w:sz w:val="16"/>
                <w:szCs w:val="16"/>
              </w:rPr>
              <w:t xml:space="preserve"> € </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ΠΟΣΟΤΗΤΑ</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ΚΟΣΤΟΣ € </w:t>
            </w:r>
          </w:p>
        </w:tc>
      </w:tr>
      <w:tr w:rsidR="007E771E" w:rsidRPr="007E771E" w:rsidTr="007E771E">
        <w:trPr>
          <w:trHeight w:val="27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E771E" w:rsidRPr="007E771E" w:rsidRDefault="007E771E" w:rsidP="007E771E">
            <w:pPr>
              <w:spacing w:after="0" w:line="240" w:lineRule="auto"/>
              <w:rPr>
                <w:rFonts w:ascii="Arial" w:eastAsia="Times New Roman" w:hAnsi="Arial" w:cs="Arial"/>
                <w:b/>
                <w:bCs/>
                <w:sz w:val="20"/>
                <w:szCs w:val="20"/>
              </w:rPr>
            </w:pPr>
            <w:r w:rsidRPr="007E771E">
              <w:rPr>
                <w:rFonts w:ascii="Arial" w:eastAsia="Times New Roman" w:hAnsi="Arial" w:cs="Arial"/>
                <w:b/>
                <w:bCs/>
                <w:sz w:val="20"/>
                <w:szCs w:val="20"/>
              </w:rPr>
              <w:t>ΟΜΑΔΑ Α (ΧΩΜΑΤΟΥΡΓΙΚΑ-ΚΑΘΑΙΡΕΣΕΙΣ-ΕΡΓΟΤΑΞΙΑΚΗ ΣΗΜΑΝΣΗ)</w:t>
            </w:r>
          </w:p>
        </w:tc>
        <w:tc>
          <w:tcPr>
            <w:tcW w:w="1017" w:type="dxa"/>
            <w:tcBorders>
              <w:top w:val="nil"/>
              <w:left w:val="nil"/>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rPr>
                <w:rFonts w:ascii="Arial" w:eastAsia="Times New Roman" w:hAnsi="Arial" w:cs="Arial"/>
                <w:sz w:val="20"/>
                <w:szCs w:val="20"/>
              </w:rPr>
            </w:pPr>
            <w:r w:rsidRPr="007E771E">
              <w:rPr>
                <w:rFonts w:ascii="Arial" w:eastAsia="Times New Roman" w:hAnsi="Arial" w:cs="Arial"/>
                <w:sz w:val="20"/>
                <w:szCs w:val="20"/>
              </w:rPr>
              <w:t> </w:t>
            </w:r>
          </w:p>
        </w:tc>
      </w:tr>
      <w:tr w:rsidR="007E771E" w:rsidRPr="007E771E" w:rsidTr="007E771E">
        <w:trPr>
          <w:trHeight w:val="54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Α-3.3</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Γενικές εκσκαφές σε έδαφος βραχώδες χωρίς χρήση εκρηκτικών</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ΟΔΟ-1133Α</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w:t>
            </w:r>
            <w:r w:rsidRPr="007E771E">
              <w:rPr>
                <w:rFonts w:ascii="Arial" w:eastAsia="Times New Roman" w:hAnsi="Arial" w:cs="Arial"/>
                <w:sz w:val="18"/>
                <w:szCs w:val="18"/>
              </w:rPr>
              <w:t>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9,15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183,00</w:t>
            </w:r>
          </w:p>
        </w:tc>
      </w:tr>
      <w:tr w:rsidR="007E771E" w:rsidRPr="007E771E" w:rsidTr="007E771E">
        <w:trPr>
          <w:trHeight w:val="46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OΔΟ Α-18.3</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 xml:space="preserve">Δάνεια θραυστών επίλεκτων υλικών λατομείου </w:t>
            </w:r>
            <w:proofErr w:type="spellStart"/>
            <w:r w:rsidRPr="007E771E">
              <w:rPr>
                <w:rFonts w:ascii="Arial" w:eastAsia="Times New Roman" w:hAnsi="Arial" w:cs="Arial"/>
                <w:b/>
                <w:bCs/>
                <w:sz w:val="16"/>
                <w:szCs w:val="16"/>
              </w:rPr>
              <w:t>Κατηγ</w:t>
            </w:r>
            <w:proofErr w:type="spellEnd"/>
            <w:r w:rsidRPr="007E771E">
              <w:rPr>
                <w:rFonts w:ascii="Arial" w:eastAsia="Times New Roman" w:hAnsi="Arial" w:cs="Arial"/>
                <w:b/>
                <w:bCs/>
                <w:sz w:val="16"/>
                <w:szCs w:val="16"/>
              </w:rPr>
              <w:t>. Ε4</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ΟΔΟ-1510</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12,65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300,00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3.795,00</w:t>
            </w:r>
          </w:p>
        </w:tc>
      </w:tr>
      <w:tr w:rsidR="007E771E" w:rsidRPr="007E771E" w:rsidTr="007E771E">
        <w:trPr>
          <w:trHeight w:val="34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Α-20</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Κατασκευή επιχωμάτων</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ΟΔΟ-1530</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1,05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300,00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315,00</w:t>
            </w:r>
          </w:p>
        </w:tc>
      </w:tr>
      <w:tr w:rsidR="007E771E" w:rsidRPr="007E771E" w:rsidTr="007E771E">
        <w:trPr>
          <w:trHeight w:val="51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ΟΙΚ 20.10</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proofErr w:type="spellStart"/>
            <w:r w:rsidRPr="007E771E">
              <w:rPr>
                <w:rFonts w:ascii="Arial" w:eastAsia="Times New Roman" w:hAnsi="Arial" w:cs="Arial"/>
                <w:b/>
                <w:bCs/>
                <w:sz w:val="16"/>
                <w:szCs w:val="16"/>
              </w:rPr>
              <w:t>Επίχωση</w:t>
            </w:r>
            <w:proofErr w:type="spellEnd"/>
            <w:r w:rsidRPr="007E771E">
              <w:rPr>
                <w:rFonts w:ascii="Arial" w:eastAsia="Times New Roman" w:hAnsi="Arial" w:cs="Arial"/>
                <w:b/>
                <w:bCs/>
                <w:sz w:val="16"/>
                <w:szCs w:val="16"/>
              </w:rPr>
              <w:t xml:space="preserve"> με προϊόντα εκσκαφών, εκβραχισμών ή κατεδαφίσεων</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ΟΙΚ-2162</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4,50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90,00</w:t>
            </w:r>
          </w:p>
        </w:tc>
      </w:tr>
      <w:tr w:rsidR="007E771E" w:rsidRPr="007E771E" w:rsidTr="007E771E">
        <w:trPr>
          <w:trHeight w:val="51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ΥΔΡ 1.01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 xml:space="preserve">Χρήση πινακίδων </w:t>
            </w:r>
            <w:proofErr w:type="spellStart"/>
            <w:r w:rsidRPr="007E771E">
              <w:rPr>
                <w:rFonts w:ascii="Arial" w:eastAsia="Times New Roman" w:hAnsi="Arial" w:cs="Arial"/>
                <w:b/>
                <w:bCs/>
                <w:sz w:val="16"/>
                <w:szCs w:val="16"/>
              </w:rPr>
              <w:t>εργοταξιακής</w:t>
            </w:r>
            <w:proofErr w:type="spellEnd"/>
            <w:r w:rsidRPr="007E771E">
              <w:rPr>
                <w:rFonts w:ascii="Arial" w:eastAsia="Times New Roman" w:hAnsi="Arial" w:cs="Arial"/>
                <w:b/>
                <w:bCs/>
                <w:sz w:val="16"/>
                <w:szCs w:val="16"/>
              </w:rPr>
              <w:t xml:space="preserve"> σήμανσης.</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ΟΙΚ 6541</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μήνας</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8,20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16,40</w:t>
            </w:r>
          </w:p>
        </w:tc>
      </w:tr>
      <w:tr w:rsidR="007E771E" w:rsidRPr="007E771E" w:rsidTr="007E771E">
        <w:trPr>
          <w:trHeight w:val="51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ΥΔΡ 1.03</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proofErr w:type="spellStart"/>
            <w:r w:rsidRPr="007E771E">
              <w:rPr>
                <w:rFonts w:ascii="Arial" w:eastAsia="Times New Roman" w:hAnsi="Arial" w:cs="Arial"/>
                <w:b/>
                <w:bCs/>
                <w:sz w:val="16"/>
                <w:szCs w:val="16"/>
              </w:rPr>
              <w:t>Αναλάμποντες</w:t>
            </w:r>
            <w:proofErr w:type="spellEnd"/>
            <w:r w:rsidRPr="007E771E">
              <w:rPr>
                <w:rFonts w:ascii="Arial" w:eastAsia="Times New Roman" w:hAnsi="Arial" w:cs="Arial"/>
                <w:b/>
                <w:bCs/>
                <w:sz w:val="16"/>
                <w:szCs w:val="16"/>
              </w:rPr>
              <w:t xml:space="preserve"> φανοί επισήμανσης κινδύνου</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ΗΛΜ 108</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μήνας</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10,30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20,60</w:t>
            </w:r>
          </w:p>
        </w:tc>
      </w:tr>
      <w:tr w:rsidR="007E771E" w:rsidRPr="007E771E" w:rsidTr="007E771E">
        <w:trPr>
          <w:trHeight w:val="36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E771E" w:rsidRPr="007E771E" w:rsidRDefault="007E771E" w:rsidP="007E771E">
            <w:pPr>
              <w:spacing w:after="0" w:line="240" w:lineRule="auto"/>
              <w:jc w:val="right"/>
              <w:rPr>
                <w:rFonts w:ascii="Arial" w:eastAsia="Times New Roman" w:hAnsi="Arial" w:cs="Arial"/>
                <w:b/>
                <w:bCs/>
                <w:sz w:val="18"/>
                <w:szCs w:val="18"/>
              </w:rPr>
            </w:pPr>
            <w:r w:rsidRPr="007E771E">
              <w:rPr>
                <w:rFonts w:ascii="Arial" w:eastAsia="Times New Roman" w:hAnsi="Arial" w:cs="Arial"/>
                <w:b/>
                <w:bCs/>
                <w:sz w:val="18"/>
                <w:szCs w:val="18"/>
              </w:rPr>
              <w:t>ΣΥΝΟΛΟ ΔΑΠΑΝΗΣ Α</w:t>
            </w:r>
          </w:p>
        </w:tc>
        <w:tc>
          <w:tcPr>
            <w:tcW w:w="1017" w:type="dxa"/>
            <w:tcBorders>
              <w:top w:val="nil"/>
              <w:left w:val="nil"/>
              <w:bottom w:val="single" w:sz="4" w:space="0" w:color="auto"/>
              <w:right w:val="single" w:sz="4" w:space="0" w:color="auto"/>
            </w:tcBorders>
            <w:shd w:val="clear" w:color="auto" w:fill="auto"/>
            <w:noWrap/>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4.420,00</w:t>
            </w:r>
          </w:p>
        </w:tc>
      </w:tr>
      <w:tr w:rsidR="007E771E" w:rsidRPr="007E771E" w:rsidTr="007E771E">
        <w:trPr>
          <w:trHeight w:val="39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E771E" w:rsidRPr="007E771E" w:rsidRDefault="007E771E" w:rsidP="007E771E">
            <w:pPr>
              <w:spacing w:after="0" w:line="240" w:lineRule="auto"/>
              <w:rPr>
                <w:rFonts w:ascii="Arial" w:eastAsia="Times New Roman" w:hAnsi="Arial" w:cs="Arial"/>
                <w:b/>
                <w:bCs/>
                <w:sz w:val="20"/>
                <w:szCs w:val="20"/>
              </w:rPr>
            </w:pPr>
            <w:r w:rsidRPr="007E771E">
              <w:rPr>
                <w:rFonts w:ascii="Arial" w:eastAsia="Times New Roman" w:hAnsi="Arial" w:cs="Arial"/>
                <w:b/>
                <w:bCs/>
                <w:sz w:val="20"/>
                <w:szCs w:val="20"/>
              </w:rPr>
              <w:t>ΟΜΑΔΑ B (TEXNIKA ΕΡΓΑ)</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w:t>
            </w:r>
          </w:p>
        </w:tc>
      </w:tr>
      <w:tr w:rsidR="007E771E" w:rsidRPr="007E771E" w:rsidTr="007E771E">
        <w:trPr>
          <w:trHeight w:val="51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Β-1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Εκσκαφή θεμελίων τεχνικών έργων και τάφρων πλάτους έως 5,0 m</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ΟΔΟ-2151</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4,95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250,00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1.237,50</w:t>
            </w:r>
          </w:p>
        </w:tc>
      </w:tr>
      <w:tr w:rsidR="007E771E" w:rsidRPr="007E771E" w:rsidTr="007E771E">
        <w:trPr>
          <w:trHeight w:val="49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Β-29.1.1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proofErr w:type="spellStart"/>
            <w:r w:rsidRPr="007E771E">
              <w:rPr>
                <w:rFonts w:ascii="Arial" w:eastAsia="Times New Roman" w:hAnsi="Arial" w:cs="Arial"/>
                <w:b/>
                <w:bCs/>
                <w:sz w:val="16"/>
                <w:szCs w:val="16"/>
              </w:rPr>
              <w:t>Κοιτοστρώσεις</w:t>
            </w:r>
            <w:proofErr w:type="spellEnd"/>
            <w:r w:rsidRPr="007E771E">
              <w:rPr>
                <w:rFonts w:ascii="Arial" w:eastAsia="Times New Roman" w:hAnsi="Arial" w:cs="Arial"/>
                <w:b/>
                <w:bCs/>
                <w:sz w:val="16"/>
                <w:szCs w:val="16"/>
              </w:rPr>
              <w:t xml:space="preserve"> και εξομαλυντικές στρώσεις από άοπλο σκυρόδεμα C8/10</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ΟΔΟ-2511</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w:t>
            </w:r>
            <w:r w:rsidRPr="007E771E">
              <w:rPr>
                <w:rFonts w:ascii="Arial" w:eastAsia="Times New Roman" w:hAnsi="Arial" w:cs="Arial"/>
                <w:sz w:val="18"/>
                <w:szCs w:val="18"/>
              </w:rPr>
              <w:t>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72,30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12,00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867,60</w:t>
            </w:r>
          </w:p>
        </w:tc>
      </w:tr>
      <w:tr w:rsidR="007E771E" w:rsidRPr="007E771E" w:rsidTr="007E771E">
        <w:trPr>
          <w:trHeight w:val="90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lastRenderedPageBreak/>
              <w:t>ΟΔΟ Β-29.3.1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 xml:space="preserve">Κατασκευή ρείθρων, τραπεζοειδών τάφρων, στρώσεων προστασίας </w:t>
            </w:r>
            <w:proofErr w:type="spellStart"/>
            <w:r w:rsidRPr="007E771E">
              <w:rPr>
                <w:rFonts w:ascii="Arial" w:eastAsia="Times New Roman" w:hAnsi="Arial" w:cs="Arial"/>
                <w:b/>
                <w:bCs/>
                <w:sz w:val="16"/>
                <w:szCs w:val="16"/>
              </w:rPr>
              <w:t>στεγάνωσης</w:t>
            </w:r>
            <w:proofErr w:type="spellEnd"/>
            <w:r w:rsidRPr="007E771E">
              <w:rPr>
                <w:rFonts w:ascii="Arial" w:eastAsia="Times New Roman" w:hAnsi="Arial" w:cs="Arial"/>
                <w:b/>
                <w:bCs/>
                <w:sz w:val="16"/>
                <w:szCs w:val="16"/>
              </w:rPr>
              <w:t xml:space="preserve"> γεφυρών κλπ με σκυρόδεμα C16/20</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ΟΔΟ-2532</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w:t>
            </w:r>
            <w:r w:rsidRPr="007E771E">
              <w:rPr>
                <w:rFonts w:ascii="Arial" w:eastAsia="Times New Roman" w:hAnsi="Arial" w:cs="Arial"/>
                <w:sz w:val="16"/>
                <w:szCs w:val="16"/>
              </w:rPr>
              <w:t>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94,20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15,00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1.413,00</w:t>
            </w:r>
          </w:p>
        </w:tc>
      </w:tr>
      <w:tr w:rsidR="007E771E" w:rsidRPr="007E771E" w:rsidTr="007E771E">
        <w:trPr>
          <w:trHeight w:val="76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Β-29.4.5</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Κατασκευή βάθρων, πλακών πρόσβασης, τοίχων, θωρακίων κλπ με σκυρόδεμα C20/25</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ΟΔΟ-2551</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m3</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133,00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60,00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7.980,00</w:t>
            </w:r>
          </w:p>
        </w:tc>
      </w:tr>
      <w:tr w:rsidR="007E771E" w:rsidRPr="007E771E" w:rsidTr="007E771E">
        <w:trPr>
          <w:trHeight w:val="58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Β-30.1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Χάλυβας οπλισμού σκυροδέματος  B500A</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ΟΔΟ-2611</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proofErr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1,15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3.600,00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4.140,00</w:t>
            </w:r>
          </w:p>
        </w:tc>
      </w:tr>
      <w:tr w:rsidR="007E771E" w:rsidRPr="007E771E" w:rsidTr="007E771E">
        <w:trPr>
          <w:trHeight w:val="58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Δ-1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 xml:space="preserve">Τομή οδοστρώματος με </w:t>
            </w:r>
            <w:proofErr w:type="spellStart"/>
            <w:r w:rsidRPr="007E771E">
              <w:rPr>
                <w:rFonts w:ascii="Arial" w:eastAsia="Times New Roman" w:hAnsi="Arial" w:cs="Arial"/>
                <w:b/>
                <w:bCs/>
                <w:sz w:val="16"/>
                <w:szCs w:val="16"/>
              </w:rPr>
              <w:t>ασφαλτοκόπτη</w:t>
            </w:r>
            <w:proofErr w:type="spellEnd"/>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ΟΙΚ-2269A</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1,00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20,00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20,00</w:t>
            </w:r>
          </w:p>
        </w:tc>
      </w:tr>
      <w:tr w:rsidR="007E771E" w:rsidRPr="007E771E" w:rsidTr="007E771E">
        <w:trPr>
          <w:trHeight w:val="58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OΔΟ Ε-4.1</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proofErr w:type="spellStart"/>
            <w:r w:rsidRPr="007E771E">
              <w:rPr>
                <w:rFonts w:ascii="Arial" w:eastAsia="Times New Roman" w:hAnsi="Arial" w:cs="Arial"/>
                <w:b/>
                <w:bCs/>
                <w:sz w:val="16"/>
                <w:szCs w:val="16"/>
              </w:rPr>
              <w:t>Σιδηροσωλήνες</w:t>
            </w:r>
            <w:proofErr w:type="spellEnd"/>
            <w:r w:rsidRPr="007E771E">
              <w:rPr>
                <w:rFonts w:ascii="Arial" w:eastAsia="Times New Roman" w:hAnsi="Arial" w:cs="Arial"/>
                <w:b/>
                <w:bCs/>
                <w:sz w:val="16"/>
                <w:szCs w:val="16"/>
              </w:rPr>
              <w:t xml:space="preserve"> κιγκλιδωμάτων</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ΟΔΟ-2653</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m</w:t>
            </w:r>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12,05</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70,00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843,50</w:t>
            </w:r>
          </w:p>
        </w:tc>
      </w:tr>
      <w:tr w:rsidR="007E771E" w:rsidRPr="007E771E" w:rsidTr="007E771E">
        <w:trPr>
          <w:trHeight w:val="585"/>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ΟΔΟ Ε-4.2</w:t>
            </w:r>
          </w:p>
        </w:tc>
        <w:tc>
          <w:tcPr>
            <w:tcW w:w="3800" w:type="dxa"/>
            <w:tcBorders>
              <w:top w:val="nil"/>
              <w:left w:val="nil"/>
              <w:bottom w:val="single" w:sz="4" w:space="0" w:color="auto"/>
              <w:right w:val="single" w:sz="4" w:space="0" w:color="auto"/>
            </w:tcBorders>
            <w:shd w:val="clear" w:color="auto" w:fill="auto"/>
            <w:vAlign w:val="center"/>
            <w:hideMark/>
          </w:tcPr>
          <w:p w:rsidR="007E771E" w:rsidRPr="007E771E" w:rsidRDefault="007E771E" w:rsidP="007E771E">
            <w:pPr>
              <w:spacing w:after="0" w:line="240" w:lineRule="auto"/>
              <w:rPr>
                <w:rFonts w:ascii="Arial" w:eastAsia="Times New Roman" w:hAnsi="Arial" w:cs="Arial"/>
                <w:b/>
                <w:bCs/>
                <w:sz w:val="16"/>
                <w:szCs w:val="16"/>
              </w:rPr>
            </w:pPr>
            <w:r w:rsidRPr="007E771E">
              <w:rPr>
                <w:rFonts w:ascii="Arial" w:eastAsia="Times New Roman" w:hAnsi="Arial" w:cs="Arial"/>
                <w:b/>
                <w:bCs/>
                <w:sz w:val="16"/>
                <w:szCs w:val="16"/>
              </w:rPr>
              <w:t>Σιδηρά κιγκλιδώματα</w:t>
            </w:r>
          </w:p>
        </w:tc>
        <w:tc>
          <w:tcPr>
            <w:tcW w:w="1583"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ΟΔΟ-2652</w:t>
            </w:r>
          </w:p>
        </w:tc>
        <w:tc>
          <w:tcPr>
            <w:tcW w:w="830"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proofErr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2,70</w:t>
            </w:r>
          </w:p>
        </w:tc>
        <w:tc>
          <w:tcPr>
            <w:tcW w:w="1356"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 xml:space="preserve">300,00 </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810,00</w:t>
            </w:r>
          </w:p>
        </w:tc>
      </w:tr>
      <w:tr w:rsidR="007E771E" w:rsidRPr="007E771E" w:rsidTr="007E771E">
        <w:trPr>
          <w:trHeight w:val="330"/>
        </w:trPr>
        <w:tc>
          <w:tcPr>
            <w:tcW w:w="94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E771E" w:rsidRPr="007E771E" w:rsidRDefault="007E771E" w:rsidP="007E771E">
            <w:pPr>
              <w:spacing w:after="0" w:line="240" w:lineRule="auto"/>
              <w:jc w:val="right"/>
              <w:rPr>
                <w:rFonts w:ascii="Arial" w:eastAsia="Times New Roman" w:hAnsi="Arial" w:cs="Arial"/>
                <w:b/>
                <w:bCs/>
                <w:sz w:val="18"/>
                <w:szCs w:val="18"/>
              </w:rPr>
            </w:pPr>
            <w:r w:rsidRPr="007E771E">
              <w:rPr>
                <w:rFonts w:ascii="Arial" w:eastAsia="Times New Roman" w:hAnsi="Arial" w:cs="Arial"/>
                <w:b/>
                <w:bCs/>
                <w:sz w:val="18"/>
                <w:szCs w:val="18"/>
              </w:rPr>
              <w:t>ΣΥΝΟΛΟ ΔΑΠΑΝΗΣ Β</w:t>
            </w:r>
          </w:p>
        </w:tc>
        <w:tc>
          <w:tcPr>
            <w:tcW w:w="1017" w:type="dxa"/>
            <w:tcBorders>
              <w:top w:val="nil"/>
              <w:left w:val="nil"/>
              <w:bottom w:val="single" w:sz="4" w:space="0" w:color="auto"/>
              <w:right w:val="single" w:sz="4" w:space="0" w:color="auto"/>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b/>
                <w:bCs/>
                <w:sz w:val="16"/>
                <w:szCs w:val="16"/>
              </w:rPr>
            </w:pPr>
            <w:r w:rsidRPr="007E771E">
              <w:rPr>
                <w:rFonts w:ascii="Arial" w:eastAsia="Times New Roman" w:hAnsi="Arial" w:cs="Arial"/>
                <w:b/>
                <w:bCs/>
                <w:sz w:val="16"/>
                <w:szCs w:val="16"/>
              </w:rPr>
              <w:t>17.311,60</w:t>
            </w:r>
          </w:p>
        </w:tc>
      </w:tr>
      <w:tr w:rsidR="007E771E" w:rsidRPr="007E771E" w:rsidTr="007E771E">
        <w:trPr>
          <w:trHeight w:val="450"/>
        </w:trPr>
        <w:tc>
          <w:tcPr>
            <w:tcW w:w="9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ΔΑΠΑΝΗ ΕΡΓΑΣΙΩΝ Α+Β+Γ</w:t>
            </w:r>
          </w:p>
        </w:tc>
        <w:tc>
          <w:tcPr>
            <w:tcW w:w="1017" w:type="dxa"/>
            <w:tcBorders>
              <w:top w:val="nil"/>
              <w:left w:val="nil"/>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8"/>
                <w:szCs w:val="18"/>
              </w:rPr>
            </w:pPr>
            <w:r w:rsidRPr="007E771E">
              <w:rPr>
                <w:rFonts w:ascii="Arial" w:eastAsia="Times New Roman" w:hAnsi="Arial" w:cs="Arial"/>
                <w:b/>
                <w:bCs/>
                <w:sz w:val="18"/>
                <w:szCs w:val="18"/>
              </w:rPr>
              <w:t>21.731,60</w:t>
            </w:r>
          </w:p>
        </w:tc>
      </w:tr>
      <w:tr w:rsidR="007E771E" w:rsidRPr="007E771E" w:rsidTr="007E771E">
        <w:trPr>
          <w:trHeight w:val="300"/>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ΓΕ &amp; ΟΕ (18%)</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0,00</w:t>
            </w:r>
          </w:p>
        </w:tc>
      </w:tr>
      <w:tr w:rsidR="007E771E" w:rsidRPr="007E771E" w:rsidTr="007E771E">
        <w:trPr>
          <w:trHeight w:val="270"/>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ΣΥΝΟΛΟ Σ1</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21.731,60</w:t>
            </w:r>
          </w:p>
        </w:tc>
      </w:tr>
      <w:tr w:rsidR="007E771E" w:rsidRPr="007E771E" w:rsidTr="007E771E">
        <w:trPr>
          <w:trHeight w:val="270"/>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ΑΠΡΟΒΛΕΠΤΑ 15%</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3.259,74</w:t>
            </w:r>
          </w:p>
        </w:tc>
      </w:tr>
      <w:tr w:rsidR="007E771E" w:rsidRPr="007E771E" w:rsidTr="007E771E">
        <w:trPr>
          <w:trHeight w:val="285"/>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ΣΥΝΟΛΟ Σ2</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24.991,34</w:t>
            </w:r>
          </w:p>
        </w:tc>
      </w:tr>
      <w:tr w:rsidR="007E771E" w:rsidRPr="007E771E" w:rsidTr="007E771E">
        <w:trPr>
          <w:trHeight w:val="285"/>
        </w:trPr>
        <w:tc>
          <w:tcPr>
            <w:tcW w:w="1185" w:type="dxa"/>
            <w:tcBorders>
              <w:top w:val="nil"/>
              <w:left w:val="single" w:sz="4" w:space="0" w:color="auto"/>
              <w:bottom w:val="single" w:sz="4" w:space="0" w:color="auto"/>
              <w:right w:val="nil"/>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3800" w:type="dxa"/>
            <w:tcBorders>
              <w:top w:val="nil"/>
              <w:left w:val="nil"/>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rPr>
                <w:rFonts w:ascii="Arial" w:eastAsia="Times New Roman" w:hAnsi="Arial" w:cs="Arial"/>
                <w:sz w:val="16"/>
                <w:szCs w:val="16"/>
              </w:rPr>
            </w:pPr>
            <w:r w:rsidRPr="007E771E">
              <w:rPr>
                <w:rFonts w:ascii="Arial" w:eastAsia="Times New Roman" w:hAnsi="Arial" w:cs="Arial"/>
                <w:sz w:val="16"/>
                <w:szCs w:val="16"/>
              </w:rPr>
              <w:t> </w:t>
            </w:r>
          </w:p>
        </w:tc>
        <w:tc>
          <w:tcPr>
            <w:tcW w:w="1583" w:type="dxa"/>
            <w:tcBorders>
              <w:top w:val="nil"/>
              <w:left w:val="nil"/>
              <w:bottom w:val="single" w:sz="4" w:space="0" w:color="auto"/>
              <w:right w:val="nil"/>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 </w:t>
            </w:r>
          </w:p>
        </w:tc>
        <w:tc>
          <w:tcPr>
            <w:tcW w:w="830" w:type="dxa"/>
            <w:tcBorders>
              <w:top w:val="nil"/>
              <w:left w:val="nil"/>
              <w:bottom w:val="single" w:sz="4" w:space="0" w:color="auto"/>
              <w:right w:val="nil"/>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 </w:t>
            </w:r>
          </w:p>
        </w:tc>
        <w:tc>
          <w:tcPr>
            <w:tcW w:w="706" w:type="dxa"/>
            <w:tcBorders>
              <w:top w:val="nil"/>
              <w:left w:val="nil"/>
              <w:bottom w:val="single" w:sz="4" w:space="0" w:color="auto"/>
              <w:right w:val="nil"/>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 </w:t>
            </w:r>
          </w:p>
        </w:tc>
        <w:tc>
          <w:tcPr>
            <w:tcW w:w="1356" w:type="dxa"/>
            <w:tcBorders>
              <w:top w:val="nil"/>
              <w:left w:val="nil"/>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ΑΝΑΘΕΩΡΗΣΗ</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8,66</w:t>
            </w:r>
          </w:p>
        </w:tc>
      </w:tr>
      <w:tr w:rsidR="007E771E" w:rsidRPr="007E771E" w:rsidTr="007E771E">
        <w:trPr>
          <w:trHeight w:val="285"/>
        </w:trPr>
        <w:tc>
          <w:tcPr>
            <w:tcW w:w="1185" w:type="dxa"/>
            <w:tcBorders>
              <w:top w:val="nil"/>
              <w:left w:val="single" w:sz="4" w:space="0" w:color="auto"/>
              <w:bottom w:val="single" w:sz="4" w:space="0" w:color="auto"/>
              <w:right w:val="nil"/>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3800" w:type="dxa"/>
            <w:tcBorders>
              <w:top w:val="nil"/>
              <w:left w:val="nil"/>
              <w:bottom w:val="single" w:sz="4" w:space="0" w:color="auto"/>
              <w:right w:val="single" w:sz="4" w:space="0" w:color="auto"/>
            </w:tcBorders>
            <w:shd w:val="clear" w:color="auto" w:fill="auto"/>
            <w:noWrap/>
            <w:vAlign w:val="bottom"/>
            <w:hideMark/>
          </w:tcPr>
          <w:p w:rsidR="007E771E" w:rsidRPr="007E771E" w:rsidRDefault="007E771E" w:rsidP="007E771E">
            <w:pPr>
              <w:spacing w:after="0" w:line="240" w:lineRule="auto"/>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ΣΥΝΟΛΟ Σ3</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25.000,00</w:t>
            </w:r>
          </w:p>
        </w:tc>
      </w:tr>
      <w:tr w:rsidR="007E771E" w:rsidRPr="007E771E" w:rsidTr="007E771E">
        <w:trPr>
          <w:trHeight w:val="240"/>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Φ.Π.Α.24%</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6.000,00</w:t>
            </w:r>
          </w:p>
        </w:tc>
      </w:tr>
      <w:tr w:rsidR="007E771E" w:rsidRPr="007E771E" w:rsidTr="007E771E">
        <w:trPr>
          <w:trHeight w:val="255"/>
        </w:trPr>
        <w:tc>
          <w:tcPr>
            <w:tcW w:w="4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71E" w:rsidRPr="007E771E" w:rsidRDefault="007E771E" w:rsidP="007E771E">
            <w:pPr>
              <w:spacing w:after="0" w:line="240" w:lineRule="auto"/>
              <w:jc w:val="center"/>
              <w:rPr>
                <w:rFonts w:ascii="Arial" w:eastAsia="Times New Roman" w:hAnsi="Arial" w:cs="Arial"/>
                <w:sz w:val="16"/>
                <w:szCs w:val="16"/>
              </w:rPr>
            </w:pPr>
            <w:r w:rsidRPr="007E771E">
              <w:rPr>
                <w:rFonts w:ascii="Arial" w:eastAsia="Times New Roman" w:hAnsi="Arial" w:cs="Arial"/>
                <w:sz w:val="16"/>
                <w:szCs w:val="16"/>
              </w:rPr>
              <w:t> </w:t>
            </w:r>
          </w:p>
        </w:tc>
        <w:tc>
          <w:tcPr>
            <w:tcW w:w="447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771E" w:rsidRPr="007E771E" w:rsidRDefault="007E771E" w:rsidP="007E771E">
            <w:pPr>
              <w:spacing w:after="0" w:line="240" w:lineRule="auto"/>
              <w:jc w:val="right"/>
              <w:rPr>
                <w:rFonts w:ascii="Tahoma" w:eastAsia="Times New Roman" w:hAnsi="Tahoma" w:cs="Tahoma"/>
                <w:b/>
                <w:bCs/>
                <w:sz w:val="16"/>
                <w:szCs w:val="16"/>
              </w:rPr>
            </w:pPr>
            <w:r w:rsidRPr="007E771E">
              <w:rPr>
                <w:rFonts w:ascii="Tahoma" w:eastAsia="Times New Roman" w:hAnsi="Tahoma" w:cs="Tahoma"/>
                <w:b/>
                <w:bCs/>
                <w:sz w:val="16"/>
                <w:szCs w:val="16"/>
              </w:rPr>
              <w:t>ΣΥΝΟΛΟ ΠΡΟΫΠΟΛΟΓΙΣΜΟΥ ΜΕΛΕΤΗΣ</w:t>
            </w:r>
          </w:p>
        </w:tc>
        <w:tc>
          <w:tcPr>
            <w:tcW w:w="1017" w:type="dxa"/>
            <w:tcBorders>
              <w:top w:val="nil"/>
              <w:left w:val="nil"/>
              <w:bottom w:val="single" w:sz="4" w:space="0" w:color="auto"/>
              <w:right w:val="single" w:sz="8" w:space="0" w:color="auto"/>
            </w:tcBorders>
            <w:shd w:val="clear" w:color="auto" w:fill="auto"/>
            <w:noWrap/>
            <w:vAlign w:val="bottom"/>
            <w:hideMark/>
          </w:tcPr>
          <w:p w:rsidR="007E771E" w:rsidRPr="007E771E" w:rsidRDefault="007E771E" w:rsidP="007E771E">
            <w:pPr>
              <w:spacing w:after="0" w:line="240" w:lineRule="auto"/>
              <w:jc w:val="right"/>
              <w:rPr>
                <w:rFonts w:ascii="Arial" w:eastAsia="Times New Roman" w:hAnsi="Arial" w:cs="Arial"/>
                <w:b/>
                <w:bCs/>
                <w:sz w:val="16"/>
                <w:szCs w:val="16"/>
              </w:rPr>
            </w:pPr>
            <w:r w:rsidRPr="007E771E">
              <w:rPr>
                <w:rFonts w:ascii="Arial" w:eastAsia="Times New Roman" w:hAnsi="Arial" w:cs="Arial"/>
                <w:b/>
                <w:bCs/>
                <w:sz w:val="16"/>
                <w:szCs w:val="16"/>
              </w:rPr>
              <w:t>31.000,00</w:t>
            </w:r>
          </w:p>
        </w:tc>
      </w:tr>
    </w:tbl>
    <w:p w:rsidR="0031719D" w:rsidRPr="00894FFE" w:rsidRDefault="0031719D" w:rsidP="00894FFE">
      <w:pPr>
        <w:pStyle w:val="a0"/>
        <w:spacing w:before="120"/>
        <w:jc w:val="both"/>
        <w:rPr>
          <w:rFonts w:ascii="Palatino Linotype" w:hAnsi="Palatino Linotype" w:cs="Arial"/>
        </w:rPr>
      </w:pPr>
    </w:p>
    <w:p w:rsidR="001A1FD4" w:rsidRPr="006750E2" w:rsidRDefault="001A1FD4" w:rsidP="001A1FD4">
      <w:pPr>
        <w:pStyle w:val="31"/>
        <w:tabs>
          <w:tab w:val="left" w:pos="-3000"/>
        </w:tabs>
        <w:spacing w:before="120" w:after="0"/>
        <w:ind w:left="0"/>
        <w:jc w:val="both"/>
        <w:rPr>
          <w:rFonts w:ascii="Palatino Linotype" w:hAnsi="Palatino Linotype"/>
          <w:b/>
          <w:color w:val="333333"/>
          <w:sz w:val="22"/>
          <w:szCs w:val="22"/>
          <w:lang w:eastAsia="el-GR"/>
        </w:rPr>
      </w:pPr>
      <w:r w:rsidRPr="006750E2">
        <w:rPr>
          <w:rFonts w:ascii="Palatino Linotype" w:hAnsi="Palatino Linotype"/>
          <w:b/>
          <w:color w:val="333333"/>
          <w:sz w:val="22"/>
          <w:szCs w:val="22"/>
          <w:lang w:eastAsia="el-GR"/>
        </w:rPr>
        <w:t>Προσφορά μπορούν να υποβάλλουν:</w:t>
      </w:r>
    </w:p>
    <w:p w:rsidR="001A1FD4" w:rsidRPr="001A1FD4" w:rsidRDefault="001A1FD4" w:rsidP="001A1FD4">
      <w:pPr>
        <w:pStyle w:val="31"/>
        <w:numPr>
          <w:ilvl w:val="0"/>
          <w:numId w:val="9"/>
        </w:numPr>
        <w:tabs>
          <w:tab w:val="left" w:pos="-3000"/>
        </w:tabs>
        <w:overflowPunct w:val="0"/>
        <w:autoSpaceDE w:val="0"/>
        <w:spacing w:before="120" w:after="0"/>
        <w:ind w:left="0"/>
        <w:jc w:val="both"/>
        <w:textAlignment w:val="baseline"/>
        <w:rPr>
          <w:rFonts w:ascii="Palatino Linotype" w:hAnsi="Palatino Linotype"/>
          <w:color w:val="333333"/>
          <w:sz w:val="22"/>
          <w:szCs w:val="22"/>
          <w:lang w:eastAsia="el-GR"/>
        </w:rPr>
      </w:pPr>
      <w:r w:rsidRPr="001A1FD4">
        <w:rPr>
          <w:rFonts w:ascii="Palatino Linotype" w:hAnsi="Palatino Linotype"/>
          <w:color w:val="333333"/>
          <w:sz w:val="22"/>
          <w:szCs w:val="22"/>
          <w:lang w:eastAsia="el-GR"/>
        </w:rPr>
        <w:t>Φυσικά ή νομικά πρόσωπα, ή ενώσεις αυτών που δραστηριοποιούνται σε έργα κατηγορίας ΟΔΟΠΟΙΙΑΣ και είναι εγγεγραμμένα σε επίσημους καταλόγους σε τάξη και κατηγορία αντίστοιχη της Α1 τάξης και άνω του Μητρώου Εργοληπτικών Επιχειρήσεων (Μ.Ε.Ε.Π) που τηρείται στη Γ.Γ.Δ.Ε του ΥΠ.Υ.ΜΕ.ΔΙ  και που είναι εγκατεστημένα σε:</w:t>
      </w:r>
    </w:p>
    <w:p w:rsidR="001A1FD4" w:rsidRPr="001A1FD4" w:rsidRDefault="001A1FD4" w:rsidP="001A1FD4">
      <w:pPr>
        <w:pStyle w:val="31"/>
        <w:tabs>
          <w:tab w:val="left" w:pos="-3000"/>
        </w:tabs>
        <w:spacing w:before="120" w:after="0"/>
        <w:ind w:left="0"/>
        <w:jc w:val="both"/>
        <w:rPr>
          <w:rFonts w:ascii="Palatino Linotype" w:hAnsi="Palatino Linotype"/>
          <w:sz w:val="22"/>
          <w:szCs w:val="22"/>
        </w:rPr>
      </w:pPr>
      <w:r w:rsidRPr="001A1FD4">
        <w:rPr>
          <w:rFonts w:ascii="Palatino Linotype" w:hAnsi="Palatino Linotype"/>
          <w:sz w:val="22"/>
          <w:szCs w:val="22"/>
        </w:rPr>
        <w:t>α) σε κράτος-μέλος της Ένωσης, </w:t>
      </w:r>
    </w:p>
    <w:p w:rsidR="001A1FD4" w:rsidRPr="001A1FD4" w:rsidRDefault="001A1FD4" w:rsidP="001A1FD4">
      <w:pPr>
        <w:pStyle w:val="31"/>
        <w:tabs>
          <w:tab w:val="left" w:pos="-3000"/>
        </w:tabs>
        <w:spacing w:before="120" w:after="0"/>
        <w:ind w:left="0"/>
        <w:jc w:val="both"/>
        <w:rPr>
          <w:rFonts w:ascii="Palatino Linotype" w:hAnsi="Palatino Linotype"/>
          <w:sz w:val="22"/>
          <w:szCs w:val="22"/>
        </w:rPr>
      </w:pPr>
      <w:r w:rsidRPr="001A1FD4">
        <w:rPr>
          <w:rFonts w:ascii="Palatino Linotype" w:hAnsi="Palatino Linotype"/>
          <w:sz w:val="22"/>
          <w:szCs w:val="22"/>
        </w:rPr>
        <w:t>β) σε κράτος-μέλος του Ευρωπαϊκού Οικονομικού Χώρου (Ε.Ο.Χ.), </w:t>
      </w:r>
    </w:p>
    <w:p w:rsidR="001A1FD4" w:rsidRPr="001A1FD4" w:rsidRDefault="001A1FD4" w:rsidP="001A1FD4">
      <w:pPr>
        <w:pStyle w:val="31"/>
        <w:tabs>
          <w:tab w:val="left" w:pos="-3000"/>
        </w:tabs>
        <w:spacing w:before="120" w:after="0"/>
        <w:ind w:left="0"/>
        <w:jc w:val="both"/>
        <w:rPr>
          <w:rFonts w:ascii="Palatino Linotype" w:hAnsi="Palatino Linotype"/>
          <w:sz w:val="22"/>
          <w:szCs w:val="22"/>
        </w:rPr>
      </w:pPr>
      <w:r w:rsidRPr="001A1FD4">
        <w:rPr>
          <w:rFonts w:ascii="Palatino Linotype" w:hAnsi="Palatino Linotype"/>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1A1FD4">
        <w:rPr>
          <w:rFonts w:ascii="Palatino Linotype" w:hAnsi="Palatino Linotype"/>
          <w:sz w:val="22"/>
          <w:szCs w:val="22"/>
        </w:rPr>
        <w:br/>
        <w:t xml:space="preserve">δ) σε τρίτες χώρες που δεν εμπίπτουν στην περίπτωση </w:t>
      </w:r>
      <w:proofErr w:type="spellStart"/>
      <w:r w:rsidRPr="001A1FD4">
        <w:rPr>
          <w:rFonts w:ascii="Palatino Linotype" w:hAnsi="Palatino Linotype"/>
          <w:sz w:val="22"/>
          <w:szCs w:val="22"/>
        </w:rPr>
        <w:t>γ΄</w:t>
      </w:r>
      <w:proofErr w:type="spellEnd"/>
      <w:r w:rsidRPr="001A1FD4">
        <w:rPr>
          <w:rFonts w:ascii="Palatino Linotype" w:hAnsi="Palatino Linotype"/>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1A1FD4" w:rsidRPr="001A1FD4" w:rsidRDefault="001A1FD4" w:rsidP="001A1FD4">
      <w:pPr>
        <w:pStyle w:val="31"/>
        <w:numPr>
          <w:ilvl w:val="0"/>
          <w:numId w:val="9"/>
        </w:numPr>
        <w:tabs>
          <w:tab w:val="left" w:pos="-3000"/>
        </w:tabs>
        <w:overflowPunct w:val="0"/>
        <w:autoSpaceDE w:val="0"/>
        <w:spacing w:before="120" w:after="0"/>
        <w:ind w:left="0"/>
        <w:jc w:val="both"/>
        <w:textAlignment w:val="baseline"/>
        <w:rPr>
          <w:rFonts w:ascii="Palatino Linotype" w:hAnsi="Palatino Linotype"/>
          <w:sz w:val="22"/>
          <w:szCs w:val="22"/>
        </w:rPr>
      </w:pPr>
      <w:r w:rsidRPr="001A1FD4">
        <w:rPr>
          <w:rFonts w:ascii="Palatino Linotype" w:hAnsi="Palatino Linotype"/>
          <w:sz w:val="22"/>
          <w:szCs w:val="22"/>
        </w:rPr>
        <w:t xml:space="preserve">Επίσης δικαίωμα συμμετοχής έχουν εργοληπτικές επιχειρήσεις εγγεγραμμένες στα Μητρώα Περιφερειακών Ενοτήτων για έργα της ως άνω κατηγορίας, ανάλογης δυναμικότητας.  </w:t>
      </w:r>
    </w:p>
    <w:p w:rsidR="001A1FD4" w:rsidRPr="001A1FD4" w:rsidRDefault="001A1FD4" w:rsidP="001A1FD4">
      <w:pPr>
        <w:pStyle w:val="31"/>
        <w:tabs>
          <w:tab w:val="left" w:pos="-3000"/>
        </w:tabs>
        <w:spacing w:before="120" w:after="0"/>
        <w:ind w:left="0"/>
        <w:jc w:val="both"/>
        <w:rPr>
          <w:rFonts w:ascii="Palatino Linotype" w:hAnsi="Palatino Linotype"/>
          <w:sz w:val="22"/>
          <w:szCs w:val="22"/>
        </w:rPr>
      </w:pPr>
      <w:r w:rsidRPr="001A1FD4">
        <w:rPr>
          <w:rFonts w:ascii="Palatino Linotype" w:hAnsi="Palatino Linotype"/>
          <w:sz w:val="22"/>
          <w:szCs w:val="22"/>
        </w:rPr>
        <w:lastRenderedPageBreak/>
        <w:t>Οι ενδιαφερόμενες εργοληπτικές επιχειρήσεις, μαζί με την οικονομική τους προσφορά, πρέπει να υποβάλλουν τα εξής δικαιολογητικά:</w:t>
      </w:r>
    </w:p>
    <w:p w:rsidR="001A1FD4" w:rsidRPr="001A1FD4" w:rsidRDefault="001A1FD4" w:rsidP="001A1FD4">
      <w:pPr>
        <w:pStyle w:val="31"/>
        <w:tabs>
          <w:tab w:val="left" w:pos="-3000"/>
        </w:tabs>
        <w:spacing w:before="120" w:after="0"/>
        <w:ind w:left="0"/>
        <w:jc w:val="both"/>
        <w:rPr>
          <w:rFonts w:ascii="Palatino Linotype" w:hAnsi="Palatino Linotype"/>
          <w:sz w:val="22"/>
          <w:szCs w:val="22"/>
        </w:rPr>
      </w:pPr>
      <w:r w:rsidRPr="001A1FD4">
        <w:rPr>
          <w:rFonts w:ascii="Palatino Linotype" w:hAnsi="Palatino Linotype"/>
          <w:sz w:val="22"/>
          <w:szCs w:val="22"/>
        </w:rPr>
        <w:t xml:space="preserve"> </w:t>
      </w:r>
    </w:p>
    <w:p w:rsidR="001A1FD4" w:rsidRPr="001A1FD4" w:rsidRDefault="001A1FD4" w:rsidP="001A1FD4">
      <w:pPr>
        <w:pStyle w:val="a4"/>
        <w:numPr>
          <w:ilvl w:val="0"/>
          <w:numId w:val="10"/>
        </w:numPr>
        <w:spacing w:before="120" w:after="0" w:line="240" w:lineRule="auto"/>
        <w:ind w:left="0"/>
        <w:contextualSpacing w:val="0"/>
        <w:jc w:val="both"/>
        <w:rPr>
          <w:rFonts w:ascii="Palatino Linotype" w:hAnsi="Palatino Linotype" w:cs="Arial"/>
        </w:rPr>
      </w:pPr>
      <w:r w:rsidRPr="001A1FD4">
        <w:rPr>
          <w:rFonts w:ascii="Palatino Linotype" w:hAnsi="Palatino Linotype" w:cs="Arial"/>
          <w:color w:val="333333"/>
        </w:rPr>
        <w:t xml:space="preserve"> </w:t>
      </w:r>
      <w:r w:rsidRPr="001A1FD4">
        <w:rPr>
          <w:rFonts w:ascii="Palatino Linotype" w:hAnsi="Palatino Linotype" w:cs="Arial"/>
          <w:lang w:eastAsia="en-US"/>
        </w:rPr>
        <w:t>Βεβαίωση εγγραφής στο Μ.Ε.ΕΠ ή στα μητρώα Περιφερειακών Ενοτήτων</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Απόσπασμα ποινικού μητρώου (</w:t>
      </w:r>
      <w:proofErr w:type="spellStart"/>
      <w:r w:rsidRPr="001A1FD4">
        <w:rPr>
          <w:rFonts w:ascii="Palatino Linotype" w:hAnsi="Palatino Linotype" w:cs="Arial"/>
        </w:rPr>
        <w:t>κατ΄</w:t>
      </w:r>
      <w:proofErr w:type="spellEnd"/>
      <w:r w:rsidRPr="001A1FD4">
        <w:rPr>
          <w:rFonts w:ascii="Palatino Linotype" w:hAnsi="Palatino Linotype" w:cs="Arial"/>
        </w:rPr>
        <w:t xml:space="preserve"> ελάχιστον για τους διαχειριστές), με ημερομηνία έκδοσης εντός του τελευταίου εξαμήνου.</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 xml:space="preserve">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Πιστοποιητικά, από τους αρμόδιους ασφαλιστικούς φορείς, περί του ότι έχουν εκπληρωθεί οι υποχρεώσεις, όσον αφορά στην καταβολή εισφορών κοινωνικής ασφάλισης (ασφαλιστική ενημερότητα), για τον οικονομικό φορέα, για τα έργα που εκτελεί μόνος του ή σε κοινοπραξία.</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Πιστοποιητικό ότι ο οικονομικός φορέας ότι δεν τελεί υπό πτώχευση, παύση εργασιών, πτωχευτικό συμβιβασμό, αναγκαστική διαχείριση, δεν έχει υπαχθεί σε διαδικασία εξυγίανσης και δεν έχει τεθεί υπό εκκαθάριση που εκδίδεται από το αρμόδιο Πρωτοδικείο της έδρας του οικονομικού φορέα, με ημερομηνία έκδοσης εντός του τελευταίου εξαμήνου.</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Υπεύθυνη Δήλωση του άρθρου 8 παρ. 4 του Ν. 1599/86</w:t>
      </w:r>
      <w:r w:rsidRPr="001A1FD4">
        <w:rPr>
          <w:rFonts w:ascii="Palatino Linotype" w:hAnsi="Palatino Linotype" w:cs="Arial"/>
          <w:color w:val="000000"/>
        </w:rPr>
        <w:t>, από το οποίο να προκύπτουν οι πράξεις επιβολής προστίμου που έχουν εκδοθεί, από τη Διεύθυνση Προγραμματισμού και Συντονισμού της Επιθεώρησης Εργασιακών Σχέσεων, σε βάρος του οικονομικού φορέα σε χρονικό διάστημα δύο (2) ετών πριν από την ημερομηνία λήξης της προθεσμίας υποβολής προσφοράς</w:t>
      </w:r>
      <w:r w:rsidRPr="001A1FD4">
        <w:rPr>
          <w:rFonts w:ascii="Palatino Linotype" w:hAnsi="Palatino Linotype" w:cs="Arial"/>
        </w:rPr>
        <w:t xml:space="preserve">. </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Υπεύθυνη Δήλωση του άρθρου 8 παρ. 4 του Ν. 1599/86  του προσφέροντος ότι δεν έχει εκδοθεί σε βάρος του απόφαση αποκλεισμού, σύμφωνα με το άρθρο 74 του ν. 4412/2016.</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 xml:space="preserve">Υπεύθυνη Δήλωση του άρθρου 8 παρ. 4 του Ν. 1599/86 συνοδευόμενη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proofErr w:type="spellStart"/>
      <w:r w:rsidRPr="001A1FD4">
        <w:rPr>
          <w:rFonts w:ascii="Palatino Linotype" w:hAnsi="Palatino Linotype" w:cs="Arial"/>
        </w:rPr>
        <w:t>ενημέροτητα</w:t>
      </w:r>
      <w:proofErr w:type="spellEnd"/>
      <w:r w:rsidRPr="001A1FD4">
        <w:rPr>
          <w:rFonts w:ascii="Palatino Linotype" w:hAnsi="Palatino Linotype" w:cs="Arial"/>
        </w:rPr>
        <w:t xml:space="preserve"> πτυχίου κατά τις κείμενες διατάξεις.</w:t>
      </w:r>
    </w:p>
    <w:p w:rsidR="001A1FD4" w:rsidRPr="001A1FD4" w:rsidRDefault="001A1FD4" w:rsidP="001A1FD4">
      <w:pPr>
        <w:numPr>
          <w:ilvl w:val="0"/>
          <w:numId w:val="10"/>
        </w:numPr>
        <w:spacing w:before="120" w:after="0" w:line="240" w:lineRule="auto"/>
        <w:ind w:left="0"/>
        <w:jc w:val="both"/>
        <w:rPr>
          <w:rFonts w:ascii="Palatino Linotype" w:hAnsi="Palatino Linotype" w:cs="Arial"/>
        </w:rPr>
      </w:pPr>
      <w:r w:rsidRPr="001A1FD4">
        <w:rPr>
          <w:rFonts w:ascii="Palatino Linotype" w:hAnsi="Palatino Linotype" w:cs="Arial"/>
        </w:rPr>
        <w:t xml:space="preserve">Πιστοποιητικό χορηγούμενο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 </w:t>
      </w:r>
    </w:p>
    <w:p w:rsidR="0031719D" w:rsidRPr="00777AA9" w:rsidRDefault="001A1FD4" w:rsidP="001A1FD4">
      <w:pPr>
        <w:pStyle w:val="a0"/>
        <w:spacing w:before="120" w:after="0"/>
        <w:jc w:val="both"/>
        <w:rPr>
          <w:rFonts w:ascii="Palatino Linotype" w:hAnsi="Palatino Linotype" w:cs="Arial"/>
        </w:rPr>
      </w:pPr>
      <w:r w:rsidRPr="001A1FD4">
        <w:rPr>
          <w:rFonts w:ascii="Palatino Linotype" w:hAnsi="Palatino Linotype" w:cs="Arial"/>
        </w:rPr>
        <w:t>Σε περίπτωση νομικού προσώπου, υποβάλλονται τα νομιμοποιητικά έγγραφα από τα οποία να προκύπτει η εξουσία υπογραφής του νομίμου εκπροσώπου.</w:t>
      </w:r>
    </w:p>
    <w:p w:rsidR="006750E2" w:rsidRPr="006750E2" w:rsidRDefault="006750E2" w:rsidP="006750E2">
      <w:pPr>
        <w:pStyle w:val="a0"/>
        <w:spacing w:before="120" w:after="0"/>
        <w:jc w:val="center"/>
        <w:rPr>
          <w:rFonts w:ascii="Palatino Linotype" w:hAnsi="Palatino Linotype" w:cs="Arial"/>
          <w:b/>
        </w:rPr>
      </w:pPr>
      <w:r w:rsidRPr="006750E2">
        <w:rPr>
          <w:rFonts w:ascii="Palatino Linotype" w:hAnsi="Palatino Linotype" w:cs="Arial"/>
          <w:b/>
        </w:rPr>
        <w:t>Η πρόεδρος της Οικονομικής Επιτροπής</w:t>
      </w:r>
    </w:p>
    <w:p w:rsidR="006750E2" w:rsidRPr="006750E2" w:rsidRDefault="006750E2" w:rsidP="006750E2">
      <w:pPr>
        <w:pStyle w:val="a0"/>
        <w:spacing w:before="120" w:after="0"/>
        <w:jc w:val="center"/>
        <w:rPr>
          <w:rFonts w:ascii="Palatino Linotype" w:hAnsi="Palatino Linotype" w:cs="Arial"/>
          <w:b/>
        </w:rPr>
      </w:pPr>
    </w:p>
    <w:p w:rsidR="006750E2" w:rsidRPr="006750E2" w:rsidRDefault="006750E2" w:rsidP="006750E2">
      <w:pPr>
        <w:pStyle w:val="a0"/>
        <w:spacing w:before="120" w:after="0"/>
        <w:jc w:val="center"/>
        <w:rPr>
          <w:rFonts w:ascii="Palatino Linotype" w:hAnsi="Palatino Linotype" w:cs="Arial"/>
          <w:b/>
        </w:rPr>
      </w:pPr>
      <w:r w:rsidRPr="006750E2">
        <w:rPr>
          <w:rFonts w:ascii="Palatino Linotype" w:hAnsi="Palatino Linotype" w:cs="Arial"/>
          <w:b/>
        </w:rPr>
        <w:t xml:space="preserve">Ελένη </w:t>
      </w:r>
      <w:proofErr w:type="spellStart"/>
      <w:r w:rsidRPr="006750E2">
        <w:rPr>
          <w:rFonts w:ascii="Palatino Linotype" w:hAnsi="Palatino Linotype" w:cs="Arial"/>
          <w:b/>
        </w:rPr>
        <w:t>Δεντάκου</w:t>
      </w:r>
      <w:proofErr w:type="spellEnd"/>
    </w:p>
    <w:sectPr w:rsidR="006750E2" w:rsidRPr="006750E2" w:rsidSect="00CF6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9AE109E"/>
    <w:multiLevelType w:val="hybridMultilevel"/>
    <w:tmpl w:val="D83E7C54"/>
    <w:name w:val="WW8Num3"/>
    <w:lvl w:ilvl="0" w:tplc="FFFFFFFF">
      <w:start w:val="1"/>
      <w:numFmt w:val="decimal"/>
      <w:lvlText w:val="%1."/>
      <w:lvlJc w:val="left"/>
      <w:pPr>
        <w:ind w:left="502" w:hanging="360"/>
      </w:pPr>
      <w:rPr>
        <w:rFonts w:ascii="Palatino Linotype" w:hAnsi="Palatino Linotype" w:hint="default"/>
        <w:b/>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6D4A4A"/>
    <w:multiLevelType w:val="hybridMultilevel"/>
    <w:tmpl w:val="BA84E11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1B1E760C"/>
    <w:multiLevelType w:val="hybridMultilevel"/>
    <w:tmpl w:val="F90CC3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4E032A"/>
    <w:multiLevelType w:val="hybridMultilevel"/>
    <w:tmpl w:val="1E32E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931"/>
        </w:tabs>
        <w:ind w:left="1931" w:hanging="360"/>
      </w:pPr>
      <w:rPr>
        <w:rFonts w:cs="Times New Roman"/>
      </w:rPr>
    </w:lvl>
    <w:lvl w:ilvl="2" w:tplc="04090005">
      <w:start w:val="1"/>
      <w:numFmt w:val="lowerRoman"/>
      <w:lvlText w:val="%3."/>
      <w:lvlJc w:val="right"/>
      <w:pPr>
        <w:tabs>
          <w:tab w:val="num" w:pos="2651"/>
        </w:tabs>
        <w:ind w:left="2651" w:hanging="180"/>
      </w:pPr>
      <w:rPr>
        <w:rFonts w:cs="Times New Roman"/>
      </w:rPr>
    </w:lvl>
    <w:lvl w:ilvl="3" w:tplc="04090001">
      <w:start w:val="1"/>
      <w:numFmt w:val="decimal"/>
      <w:lvlText w:val="%4."/>
      <w:lvlJc w:val="left"/>
      <w:pPr>
        <w:tabs>
          <w:tab w:val="num" w:pos="3371"/>
        </w:tabs>
        <w:ind w:left="3371" w:hanging="360"/>
      </w:pPr>
      <w:rPr>
        <w:rFonts w:cs="Times New Roman"/>
      </w:rPr>
    </w:lvl>
    <w:lvl w:ilvl="4" w:tplc="04090003">
      <w:start w:val="1"/>
      <w:numFmt w:val="lowerLetter"/>
      <w:lvlText w:val="%5."/>
      <w:lvlJc w:val="left"/>
      <w:pPr>
        <w:tabs>
          <w:tab w:val="num" w:pos="4091"/>
        </w:tabs>
        <w:ind w:left="4091" w:hanging="360"/>
      </w:pPr>
      <w:rPr>
        <w:rFonts w:cs="Times New Roman"/>
      </w:rPr>
    </w:lvl>
    <w:lvl w:ilvl="5" w:tplc="04090005">
      <w:start w:val="1"/>
      <w:numFmt w:val="lowerRoman"/>
      <w:lvlText w:val="%6."/>
      <w:lvlJc w:val="right"/>
      <w:pPr>
        <w:tabs>
          <w:tab w:val="num" w:pos="4811"/>
        </w:tabs>
        <w:ind w:left="4811" w:hanging="180"/>
      </w:pPr>
      <w:rPr>
        <w:rFonts w:cs="Times New Roman"/>
      </w:rPr>
    </w:lvl>
    <w:lvl w:ilvl="6" w:tplc="04090001">
      <w:start w:val="1"/>
      <w:numFmt w:val="decimal"/>
      <w:lvlText w:val="%7."/>
      <w:lvlJc w:val="left"/>
      <w:pPr>
        <w:tabs>
          <w:tab w:val="num" w:pos="5531"/>
        </w:tabs>
        <w:ind w:left="5531" w:hanging="360"/>
      </w:pPr>
      <w:rPr>
        <w:rFonts w:cs="Times New Roman"/>
      </w:rPr>
    </w:lvl>
    <w:lvl w:ilvl="7" w:tplc="04090003">
      <w:start w:val="1"/>
      <w:numFmt w:val="lowerLetter"/>
      <w:lvlText w:val="%8."/>
      <w:lvlJc w:val="left"/>
      <w:pPr>
        <w:tabs>
          <w:tab w:val="num" w:pos="6251"/>
        </w:tabs>
        <w:ind w:left="6251" w:hanging="360"/>
      </w:pPr>
      <w:rPr>
        <w:rFonts w:cs="Times New Roman"/>
      </w:rPr>
    </w:lvl>
    <w:lvl w:ilvl="8" w:tplc="04090005">
      <w:start w:val="1"/>
      <w:numFmt w:val="lowerRoman"/>
      <w:lvlText w:val="%9."/>
      <w:lvlJc w:val="right"/>
      <w:pPr>
        <w:tabs>
          <w:tab w:val="num" w:pos="6971"/>
        </w:tabs>
        <w:ind w:left="6971" w:hanging="180"/>
      </w:pPr>
      <w:rPr>
        <w:rFonts w:cs="Times New Roman"/>
      </w:rPr>
    </w:lvl>
  </w:abstractNum>
  <w:abstractNum w:abstractNumId="10">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931"/>
        </w:tabs>
        <w:ind w:left="1931" w:hanging="360"/>
      </w:pPr>
      <w:rPr>
        <w:rFonts w:cs="Times New Roman"/>
      </w:rPr>
    </w:lvl>
    <w:lvl w:ilvl="2" w:tplc="04090005">
      <w:start w:val="1"/>
      <w:numFmt w:val="lowerRoman"/>
      <w:lvlText w:val="%3."/>
      <w:lvlJc w:val="right"/>
      <w:pPr>
        <w:tabs>
          <w:tab w:val="num" w:pos="2651"/>
        </w:tabs>
        <w:ind w:left="2651" w:hanging="180"/>
      </w:pPr>
      <w:rPr>
        <w:rFonts w:cs="Times New Roman"/>
      </w:rPr>
    </w:lvl>
    <w:lvl w:ilvl="3" w:tplc="04090001">
      <w:start w:val="1"/>
      <w:numFmt w:val="decimal"/>
      <w:lvlText w:val="%4."/>
      <w:lvlJc w:val="left"/>
      <w:pPr>
        <w:tabs>
          <w:tab w:val="num" w:pos="3371"/>
        </w:tabs>
        <w:ind w:left="3371" w:hanging="360"/>
      </w:pPr>
      <w:rPr>
        <w:rFonts w:cs="Times New Roman"/>
      </w:rPr>
    </w:lvl>
    <w:lvl w:ilvl="4" w:tplc="04090003">
      <w:start w:val="1"/>
      <w:numFmt w:val="lowerLetter"/>
      <w:lvlText w:val="%5."/>
      <w:lvlJc w:val="left"/>
      <w:pPr>
        <w:tabs>
          <w:tab w:val="num" w:pos="4091"/>
        </w:tabs>
        <w:ind w:left="4091" w:hanging="360"/>
      </w:pPr>
      <w:rPr>
        <w:rFonts w:cs="Times New Roman"/>
      </w:rPr>
    </w:lvl>
    <w:lvl w:ilvl="5" w:tplc="04090005">
      <w:start w:val="1"/>
      <w:numFmt w:val="lowerRoman"/>
      <w:lvlText w:val="%6."/>
      <w:lvlJc w:val="right"/>
      <w:pPr>
        <w:tabs>
          <w:tab w:val="num" w:pos="4811"/>
        </w:tabs>
        <w:ind w:left="4811" w:hanging="180"/>
      </w:pPr>
      <w:rPr>
        <w:rFonts w:cs="Times New Roman"/>
      </w:rPr>
    </w:lvl>
    <w:lvl w:ilvl="6" w:tplc="04090001">
      <w:start w:val="1"/>
      <w:numFmt w:val="decimal"/>
      <w:lvlText w:val="%7."/>
      <w:lvlJc w:val="left"/>
      <w:pPr>
        <w:tabs>
          <w:tab w:val="num" w:pos="5531"/>
        </w:tabs>
        <w:ind w:left="5531" w:hanging="360"/>
      </w:pPr>
      <w:rPr>
        <w:rFonts w:cs="Times New Roman"/>
      </w:rPr>
    </w:lvl>
    <w:lvl w:ilvl="7" w:tplc="04090003">
      <w:start w:val="1"/>
      <w:numFmt w:val="lowerLetter"/>
      <w:lvlText w:val="%8."/>
      <w:lvlJc w:val="left"/>
      <w:pPr>
        <w:tabs>
          <w:tab w:val="num" w:pos="6251"/>
        </w:tabs>
        <w:ind w:left="6251" w:hanging="360"/>
      </w:pPr>
      <w:rPr>
        <w:rFonts w:cs="Times New Roman"/>
      </w:rPr>
    </w:lvl>
    <w:lvl w:ilvl="8" w:tplc="04090005">
      <w:start w:val="1"/>
      <w:numFmt w:val="lowerRoman"/>
      <w:lvlText w:val="%9."/>
      <w:lvlJc w:val="right"/>
      <w:pPr>
        <w:tabs>
          <w:tab w:val="num" w:pos="6971"/>
        </w:tabs>
        <w:ind w:left="6971" w:hanging="180"/>
      </w:pPr>
      <w:rPr>
        <w:rFonts w:cs="Times New Roman"/>
      </w:rPr>
    </w:lvl>
  </w:abstractNum>
  <w:abstractNum w:abstractNumId="12">
    <w:nsid w:val="53761BAF"/>
    <w:multiLevelType w:val="hybridMultilevel"/>
    <w:tmpl w:val="32181112"/>
    <w:lvl w:ilvl="0" w:tplc="3D925C40">
      <w:start w:val="1"/>
      <w:numFmt w:val="bullet"/>
      <w:lvlText w:val=""/>
      <w:lvlJc w:val="left"/>
      <w:pPr>
        <w:tabs>
          <w:tab w:val="num" w:pos="720"/>
        </w:tabs>
        <w:ind w:left="720" w:hanging="360"/>
      </w:pPr>
      <w:rPr>
        <w:rFonts w:ascii="Symbol" w:hAnsi="Symbol" w:hint="default"/>
        <w:sz w:val="16"/>
      </w:rPr>
    </w:lvl>
    <w:lvl w:ilvl="1" w:tplc="64BE3C7A">
      <w:start w:val="4"/>
      <w:numFmt w:val="decimal"/>
      <w:lvlText w:val="%2)"/>
      <w:lvlJc w:val="left"/>
      <w:pPr>
        <w:tabs>
          <w:tab w:val="num" w:pos="1724"/>
        </w:tabs>
        <w:ind w:left="1724" w:hanging="360"/>
      </w:pPr>
      <w:rPr>
        <w:rFonts w:cs="Times New Roman" w:hint="default"/>
      </w:rPr>
    </w:lvl>
    <w:lvl w:ilvl="2" w:tplc="0EE8271E">
      <w:numFmt w:val="bullet"/>
      <w:lvlText w:val="-"/>
      <w:lvlJc w:val="left"/>
      <w:pPr>
        <w:tabs>
          <w:tab w:val="num" w:pos="2624"/>
        </w:tabs>
        <w:ind w:left="2624" w:hanging="360"/>
      </w:pPr>
      <w:rPr>
        <w:rFonts w:ascii="Times New Roman" w:eastAsia="Times New Roman" w:hAnsi="Times New Roman" w:hint="default"/>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3">
    <w:nsid w:val="541036F0"/>
    <w:multiLevelType w:val="hybridMultilevel"/>
    <w:tmpl w:val="16ECB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4260E0"/>
    <w:multiLevelType w:val="hybridMultilevel"/>
    <w:tmpl w:val="F13C29C4"/>
    <w:lvl w:ilvl="0" w:tplc="8DC65468">
      <w:start w:val="1"/>
      <w:numFmt w:val="bullet"/>
      <w:lvlText w:val=""/>
      <w:lvlJc w:val="left"/>
      <w:pPr>
        <w:tabs>
          <w:tab w:val="num" w:pos="2968"/>
        </w:tabs>
        <w:ind w:left="2552" w:firstLine="56"/>
      </w:pPr>
      <w:rPr>
        <w:rFonts w:ascii="Symbol" w:hAnsi="Symbol" w:hint="default"/>
      </w:rPr>
    </w:lvl>
    <w:lvl w:ilvl="1" w:tplc="78A60D3E">
      <w:start w:val="1"/>
      <w:numFmt w:val="bullet"/>
      <w:lvlText w:val=""/>
      <w:lvlJc w:val="left"/>
      <w:pPr>
        <w:tabs>
          <w:tab w:val="num" w:pos="360"/>
        </w:tabs>
        <w:ind w:left="360" w:hanging="360"/>
      </w:pPr>
      <w:rPr>
        <w:rFonts w:ascii="Symbol" w:hAnsi="Symbol" w:hint="default"/>
      </w:rPr>
    </w:lvl>
    <w:lvl w:ilvl="2" w:tplc="422273BE">
      <w:start w:val="1"/>
      <w:numFmt w:val="bullet"/>
      <w:lvlText w:val=""/>
      <w:lvlJc w:val="left"/>
      <w:pPr>
        <w:tabs>
          <w:tab w:val="num" w:pos="3294"/>
        </w:tabs>
        <w:ind w:left="3294" w:hanging="360"/>
      </w:pPr>
      <w:rPr>
        <w:rFonts w:ascii="Wingdings" w:hAnsi="Wingdings" w:hint="default"/>
      </w:rPr>
    </w:lvl>
    <w:lvl w:ilvl="3" w:tplc="A8601376">
      <w:start w:val="1"/>
      <w:numFmt w:val="bullet"/>
      <w:lvlText w:val=""/>
      <w:lvlJc w:val="left"/>
      <w:pPr>
        <w:tabs>
          <w:tab w:val="num" w:pos="4014"/>
        </w:tabs>
        <w:ind w:left="4014" w:hanging="360"/>
      </w:pPr>
      <w:rPr>
        <w:rFonts w:ascii="Symbol" w:hAnsi="Symbol" w:hint="default"/>
      </w:rPr>
    </w:lvl>
    <w:lvl w:ilvl="4" w:tplc="0A26D4FC">
      <w:start w:val="1"/>
      <w:numFmt w:val="bullet"/>
      <w:lvlText w:val="o"/>
      <w:lvlJc w:val="left"/>
      <w:pPr>
        <w:tabs>
          <w:tab w:val="num" w:pos="4734"/>
        </w:tabs>
        <w:ind w:left="4734" w:hanging="360"/>
      </w:pPr>
      <w:rPr>
        <w:rFonts w:ascii="Courier New" w:hAnsi="Courier New" w:hint="default"/>
      </w:rPr>
    </w:lvl>
    <w:lvl w:ilvl="5" w:tplc="3F062B90">
      <w:start w:val="1"/>
      <w:numFmt w:val="bullet"/>
      <w:lvlText w:val=""/>
      <w:lvlJc w:val="left"/>
      <w:pPr>
        <w:tabs>
          <w:tab w:val="num" w:pos="5454"/>
        </w:tabs>
        <w:ind w:left="5454" w:hanging="360"/>
      </w:pPr>
      <w:rPr>
        <w:rFonts w:ascii="Wingdings" w:hAnsi="Wingdings" w:hint="default"/>
      </w:rPr>
    </w:lvl>
    <w:lvl w:ilvl="6" w:tplc="85406E88">
      <w:start w:val="1"/>
      <w:numFmt w:val="bullet"/>
      <w:lvlText w:val=""/>
      <w:lvlJc w:val="left"/>
      <w:pPr>
        <w:tabs>
          <w:tab w:val="num" w:pos="6174"/>
        </w:tabs>
        <w:ind w:left="6174" w:hanging="360"/>
      </w:pPr>
      <w:rPr>
        <w:rFonts w:ascii="Symbol" w:hAnsi="Symbol" w:hint="default"/>
      </w:rPr>
    </w:lvl>
    <w:lvl w:ilvl="7" w:tplc="C430FAE0">
      <w:start w:val="1"/>
      <w:numFmt w:val="bullet"/>
      <w:lvlText w:val="o"/>
      <w:lvlJc w:val="left"/>
      <w:pPr>
        <w:tabs>
          <w:tab w:val="num" w:pos="6894"/>
        </w:tabs>
        <w:ind w:left="6894" w:hanging="360"/>
      </w:pPr>
      <w:rPr>
        <w:rFonts w:ascii="Courier New" w:hAnsi="Courier New" w:hint="default"/>
      </w:rPr>
    </w:lvl>
    <w:lvl w:ilvl="8" w:tplc="145EDF12">
      <w:start w:val="1"/>
      <w:numFmt w:val="bullet"/>
      <w:lvlText w:val=""/>
      <w:lvlJc w:val="left"/>
      <w:pPr>
        <w:tabs>
          <w:tab w:val="num" w:pos="7614"/>
        </w:tabs>
        <w:ind w:left="7614" w:hanging="360"/>
      </w:pPr>
      <w:rPr>
        <w:rFonts w:ascii="Wingdings" w:hAnsi="Wingdings" w:hint="default"/>
      </w:rPr>
    </w:lvl>
  </w:abstractNum>
  <w:abstractNum w:abstractNumId="16">
    <w:nsid w:val="658E44DB"/>
    <w:multiLevelType w:val="hybridMultilevel"/>
    <w:tmpl w:val="30848D22"/>
    <w:lvl w:ilvl="0" w:tplc="10AA95D2">
      <w:start w:val="1"/>
      <w:numFmt w:val="decimal"/>
      <w:lvlText w:val="%1."/>
      <w:lvlJc w:val="left"/>
      <w:pPr>
        <w:ind w:left="435" w:hanging="360"/>
      </w:pPr>
      <w:rPr>
        <w:rFonts w:ascii="Verdana" w:hAnsi="Verdana" w:hint="default"/>
        <w:sz w:val="22"/>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7">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CD62986"/>
    <w:multiLevelType w:val="hybridMultilevel"/>
    <w:tmpl w:val="1674B91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6E837749"/>
    <w:multiLevelType w:val="hybridMultilevel"/>
    <w:tmpl w:val="0546C7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22">
    <w:nsid w:val="7ECF25F6"/>
    <w:multiLevelType w:val="hybridMultilevel"/>
    <w:tmpl w:val="BE9A98E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6"/>
  </w:num>
  <w:num w:numId="6">
    <w:abstractNumId w:val="4"/>
  </w:num>
  <w:num w:numId="7">
    <w:abstractNumId w:val="13"/>
  </w:num>
  <w:num w:numId="8">
    <w:abstractNumId w:val="6"/>
  </w:num>
  <w:num w:numId="9">
    <w:abstractNumId w:val="18"/>
  </w:num>
  <w:num w:numId="10">
    <w:abstractNumId w:val="22"/>
  </w:num>
  <w:num w:numId="11">
    <w:abstractNumId w:val="8"/>
  </w:num>
  <w:num w:numId="12">
    <w:abstractNumId w:val="14"/>
  </w:num>
  <w:num w:numId="13">
    <w:abstractNumId w:val="20"/>
  </w:num>
  <w:num w:numId="14">
    <w:abstractNumId w:val="21"/>
  </w:num>
  <w:num w:numId="15">
    <w:abstractNumId w:val="9"/>
  </w:num>
  <w:num w:numId="16">
    <w:abstractNumId w:val="11"/>
  </w:num>
  <w:num w:numId="17">
    <w:abstractNumId w:val="3"/>
  </w:num>
  <w:num w:numId="18">
    <w:abstractNumId w:val="7"/>
  </w:num>
  <w:num w:numId="19">
    <w:abstractNumId w:val="10"/>
  </w:num>
  <w:num w:numId="20">
    <w:abstractNumId w:val="17"/>
  </w:num>
  <w:num w:numId="21">
    <w:abstractNumId w:val="15"/>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7BA8"/>
    <w:rsid w:val="000129ED"/>
    <w:rsid w:val="000A4B69"/>
    <w:rsid w:val="0010019F"/>
    <w:rsid w:val="00113FBD"/>
    <w:rsid w:val="001A1FD4"/>
    <w:rsid w:val="001A381B"/>
    <w:rsid w:val="001D3277"/>
    <w:rsid w:val="00235239"/>
    <w:rsid w:val="00272470"/>
    <w:rsid w:val="00295A1F"/>
    <w:rsid w:val="0030156F"/>
    <w:rsid w:val="0031719D"/>
    <w:rsid w:val="003D40FE"/>
    <w:rsid w:val="004F279A"/>
    <w:rsid w:val="00503AB0"/>
    <w:rsid w:val="00542DDC"/>
    <w:rsid w:val="00557264"/>
    <w:rsid w:val="00654303"/>
    <w:rsid w:val="006750E2"/>
    <w:rsid w:val="0067655D"/>
    <w:rsid w:val="00691ACC"/>
    <w:rsid w:val="006A0728"/>
    <w:rsid w:val="00710A5B"/>
    <w:rsid w:val="00741DAA"/>
    <w:rsid w:val="00777AA9"/>
    <w:rsid w:val="007E771E"/>
    <w:rsid w:val="00875304"/>
    <w:rsid w:val="00894FFE"/>
    <w:rsid w:val="008C5EE0"/>
    <w:rsid w:val="008D0FCB"/>
    <w:rsid w:val="008E1351"/>
    <w:rsid w:val="00936C30"/>
    <w:rsid w:val="00936C4E"/>
    <w:rsid w:val="0099703C"/>
    <w:rsid w:val="009C228E"/>
    <w:rsid w:val="00A9760C"/>
    <w:rsid w:val="00B01754"/>
    <w:rsid w:val="00BE7801"/>
    <w:rsid w:val="00CF6C36"/>
    <w:rsid w:val="00D17BA8"/>
    <w:rsid w:val="00E013DC"/>
    <w:rsid w:val="00E532B2"/>
    <w:rsid w:val="00E65381"/>
    <w:rsid w:val="00F47747"/>
    <w:rsid w:val="00FC1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6"/>
  </w:style>
  <w:style w:type="paragraph" w:styleId="1">
    <w:name w:val="heading 1"/>
    <w:basedOn w:val="a"/>
    <w:next w:val="a"/>
    <w:link w:val="1Char"/>
    <w:uiPriority w:val="9"/>
    <w:qFormat/>
    <w:rsid w:val="00936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D3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Char"/>
    <w:qFormat/>
    <w:rsid w:val="00A9760C"/>
    <w:pPr>
      <w:keepNext/>
      <w:tabs>
        <w:tab w:val="num" w:pos="2880"/>
        <w:tab w:val="left" w:pos="9052"/>
        <w:tab w:val="left" w:pos="10360"/>
      </w:tabs>
      <w:suppressAutoHyphens/>
      <w:spacing w:after="0" w:line="240" w:lineRule="auto"/>
      <w:ind w:left="2880" w:hanging="360"/>
      <w:jc w:val="both"/>
      <w:outlineLvl w:val="3"/>
    </w:pPr>
    <w:rPr>
      <w:rFonts w:ascii="Arial" w:eastAsia="Times New Roman" w:hAnsi="Arial" w:cs="Times New Roman"/>
      <w:b/>
      <w:color w:val="000000"/>
      <w:szCs w:val="24"/>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D17BA8"/>
    <w:pPr>
      <w:ind w:left="720"/>
      <w:contextualSpacing/>
    </w:pPr>
  </w:style>
  <w:style w:type="table" w:styleId="a5">
    <w:name w:val="Table Grid"/>
    <w:basedOn w:val="a2"/>
    <w:rsid w:val="00F477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1"/>
    <w:link w:val="4"/>
    <w:rsid w:val="00A9760C"/>
    <w:rPr>
      <w:rFonts w:ascii="Arial" w:eastAsia="Times New Roman" w:hAnsi="Arial" w:cs="Times New Roman"/>
      <w:b/>
      <w:color w:val="000000"/>
      <w:szCs w:val="24"/>
      <w:lang w:val="en-GB" w:eastAsia="ar-SA"/>
    </w:rPr>
  </w:style>
  <w:style w:type="paragraph" w:styleId="a6">
    <w:name w:val="Body Text Indent"/>
    <w:basedOn w:val="a"/>
    <w:link w:val="Char"/>
    <w:rsid w:val="00A9760C"/>
    <w:pPr>
      <w:tabs>
        <w:tab w:val="left" w:pos="1134"/>
        <w:tab w:val="left" w:pos="10360"/>
      </w:tabs>
      <w:suppressAutoHyphens/>
      <w:spacing w:after="0" w:line="240" w:lineRule="auto"/>
      <w:ind w:left="1134" w:hanging="1134"/>
    </w:pPr>
    <w:rPr>
      <w:rFonts w:ascii="Arial" w:eastAsia="Times New Roman" w:hAnsi="Arial" w:cs="Arial"/>
      <w:color w:val="000000"/>
      <w:sz w:val="18"/>
      <w:szCs w:val="18"/>
      <w:lang w:val="en-GB" w:eastAsia="ar-SA"/>
    </w:rPr>
  </w:style>
  <w:style w:type="character" w:customStyle="1" w:styleId="Char">
    <w:name w:val="Σώμα κείμενου με εσοχή Char"/>
    <w:basedOn w:val="a1"/>
    <w:link w:val="a6"/>
    <w:rsid w:val="00A9760C"/>
    <w:rPr>
      <w:rFonts w:ascii="Arial" w:eastAsia="Times New Roman" w:hAnsi="Arial" w:cs="Arial"/>
      <w:color w:val="000000"/>
      <w:sz w:val="18"/>
      <w:szCs w:val="18"/>
      <w:lang w:val="en-GB" w:eastAsia="ar-SA"/>
    </w:rPr>
  </w:style>
  <w:style w:type="paragraph" w:customStyle="1" w:styleId="Web1">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31">
    <w:name w:val="Σώμα κείμενου με εσοχή 31"/>
    <w:basedOn w:val="a"/>
    <w:uiPriority w:val="99"/>
    <w:rsid w:val="00A976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b10">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styleId="a0">
    <w:name w:val="Body Text"/>
    <w:basedOn w:val="a"/>
    <w:link w:val="Char0"/>
    <w:uiPriority w:val="99"/>
    <w:semiHidden/>
    <w:unhideWhenUsed/>
    <w:rsid w:val="00A9760C"/>
    <w:pPr>
      <w:spacing w:after="120"/>
    </w:pPr>
  </w:style>
  <w:style w:type="character" w:customStyle="1" w:styleId="Char0">
    <w:name w:val="Σώμα κειμένου Char"/>
    <w:basedOn w:val="a1"/>
    <w:link w:val="a0"/>
    <w:uiPriority w:val="99"/>
    <w:semiHidden/>
    <w:rsid w:val="00A9760C"/>
  </w:style>
  <w:style w:type="paragraph" w:customStyle="1" w:styleId="Web2">
    <w:name w:val="Κανονικό (Web)2"/>
    <w:basedOn w:val="a"/>
    <w:rsid w:val="00B01754"/>
    <w:pPr>
      <w:spacing w:before="100" w:after="119" w:line="240" w:lineRule="auto"/>
    </w:pPr>
    <w:rPr>
      <w:rFonts w:ascii="Times New Roman" w:eastAsia="Times New Roman" w:hAnsi="Times New Roman" w:cs="Times New Roman"/>
      <w:sz w:val="24"/>
      <w:szCs w:val="24"/>
      <w:lang w:eastAsia="ar-SA"/>
    </w:rPr>
  </w:style>
  <w:style w:type="paragraph" w:customStyle="1" w:styleId="10">
    <w:name w:val="Παράγραφος λίστας1"/>
    <w:basedOn w:val="a"/>
    <w:rsid w:val="00B0175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2Char">
    <w:name w:val="Επικεφαλίδα 2 Char"/>
    <w:basedOn w:val="a1"/>
    <w:link w:val="2"/>
    <w:uiPriority w:val="9"/>
    <w:semiHidden/>
    <w:rsid w:val="001D3277"/>
    <w:rPr>
      <w:rFonts w:asciiTheme="majorHAnsi" w:eastAsiaTheme="majorEastAsia" w:hAnsiTheme="majorHAnsi" w:cstheme="majorBidi"/>
      <w:b/>
      <w:bCs/>
      <w:color w:val="4F81BD" w:themeColor="accent1"/>
      <w:sz w:val="26"/>
      <w:szCs w:val="26"/>
    </w:rPr>
  </w:style>
  <w:style w:type="paragraph" w:styleId="a7">
    <w:name w:val="footer"/>
    <w:basedOn w:val="a"/>
    <w:link w:val="Char1"/>
    <w:rsid w:val="00542DDC"/>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1">
    <w:name w:val="Υποσέλιδο Char"/>
    <w:basedOn w:val="a1"/>
    <w:link w:val="a7"/>
    <w:rsid w:val="00542DDC"/>
    <w:rPr>
      <w:rFonts w:ascii="Tahoma" w:eastAsia="Times New Roman" w:hAnsi="Tahoma" w:cs="Times New Roman"/>
      <w:sz w:val="20"/>
      <w:szCs w:val="20"/>
      <w:lang w:val="en-GB" w:eastAsia="en-US"/>
    </w:rPr>
  </w:style>
  <w:style w:type="character" w:customStyle="1" w:styleId="1Char">
    <w:name w:val="Επικεφαλίδα 1 Char"/>
    <w:basedOn w:val="a1"/>
    <w:link w:val="1"/>
    <w:uiPriority w:val="9"/>
    <w:rsid w:val="00936C4E"/>
    <w:rPr>
      <w:rFonts w:asciiTheme="majorHAnsi" w:eastAsiaTheme="majorEastAsia" w:hAnsiTheme="majorHAnsi" w:cstheme="majorBidi"/>
      <w:b/>
      <w:bCs/>
      <w:color w:val="365F91" w:themeColor="accent1" w:themeShade="BF"/>
      <w:sz w:val="28"/>
      <w:szCs w:val="28"/>
    </w:rPr>
  </w:style>
  <w:style w:type="paragraph" w:styleId="a8">
    <w:name w:val="header"/>
    <w:basedOn w:val="a"/>
    <w:link w:val="Char2"/>
    <w:rsid w:val="00936C4E"/>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2">
    <w:name w:val="Κεφαλίδα Char"/>
    <w:basedOn w:val="a1"/>
    <w:link w:val="a8"/>
    <w:rsid w:val="00936C4E"/>
    <w:rPr>
      <w:rFonts w:ascii="Tahoma" w:eastAsia="Times New Roman" w:hAnsi="Tahoma" w:cs="Times New Roman"/>
      <w:sz w:val="20"/>
      <w:szCs w:val="20"/>
      <w:lang w:val="en-GB" w:eastAsia="en-US"/>
    </w:rPr>
  </w:style>
  <w:style w:type="paragraph" w:styleId="a9">
    <w:name w:val="Block Text"/>
    <w:basedOn w:val="a"/>
    <w:rsid w:val="00936C4E"/>
    <w:pPr>
      <w:tabs>
        <w:tab w:val="left" w:pos="284"/>
      </w:tabs>
      <w:spacing w:after="0" w:line="240" w:lineRule="auto"/>
      <w:ind w:left="284" w:right="282"/>
      <w:jc w:val="both"/>
    </w:pPr>
    <w:rPr>
      <w:rFonts w:ascii="Arial" w:eastAsia="Times New Roman" w:hAnsi="Arial" w:cs="Times New Roman"/>
      <w:color w:val="000000"/>
      <w:szCs w:val="24"/>
      <w:lang w:eastAsia="en-US"/>
    </w:rPr>
  </w:style>
  <w:style w:type="paragraph" w:customStyle="1" w:styleId="11">
    <w:name w:val="Σώμα κειμένου1"/>
    <w:basedOn w:val="a"/>
    <w:rsid w:val="00936C4E"/>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lang w:eastAsia="en-US"/>
    </w:rPr>
  </w:style>
  <w:style w:type="paragraph" w:customStyle="1" w:styleId="draxmes">
    <w:name w:val="draxmes"/>
    <w:basedOn w:val="a"/>
    <w:rsid w:val="00936C4E"/>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lang w:eastAsia="en-US"/>
    </w:rPr>
  </w:style>
  <w:style w:type="paragraph" w:customStyle="1" w:styleId="ANATH">
    <w:name w:val="ANATH"/>
    <w:basedOn w:val="a"/>
    <w:rsid w:val="00936C4E"/>
    <w:pPr>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u w:val="single"/>
      <w:lang w:eastAsia="en-US"/>
    </w:rPr>
  </w:style>
  <w:style w:type="paragraph" w:styleId="20">
    <w:name w:val="Body Text Indent 2"/>
    <w:basedOn w:val="a"/>
    <w:link w:val="2Char0"/>
    <w:rsid w:val="00936C4E"/>
    <w:pPr>
      <w:spacing w:after="120" w:line="480" w:lineRule="auto"/>
      <w:ind w:left="283"/>
      <w:jc w:val="both"/>
    </w:pPr>
    <w:rPr>
      <w:rFonts w:ascii="Tahoma" w:eastAsia="Times New Roman" w:hAnsi="Tahoma" w:cs="Times New Roman"/>
      <w:sz w:val="20"/>
      <w:szCs w:val="20"/>
      <w:lang w:val="en-GB" w:eastAsia="en-US"/>
    </w:rPr>
  </w:style>
  <w:style w:type="character" w:customStyle="1" w:styleId="2Char0">
    <w:name w:val="Σώμα κείμενου με εσοχή 2 Char"/>
    <w:basedOn w:val="a1"/>
    <w:link w:val="20"/>
    <w:rsid w:val="00936C4E"/>
    <w:rPr>
      <w:rFonts w:ascii="Tahoma" w:eastAsia="Times New Roman" w:hAnsi="Tahoma" w:cs="Times New Roman"/>
      <w:sz w:val="20"/>
      <w:szCs w:val="20"/>
      <w:lang w:val="en-GB" w:eastAsia="en-US"/>
    </w:rPr>
  </w:style>
  <w:style w:type="paragraph" w:styleId="3">
    <w:name w:val="Body Text Indent 3"/>
    <w:basedOn w:val="a"/>
    <w:link w:val="3Char"/>
    <w:rsid w:val="00936C4E"/>
    <w:pPr>
      <w:spacing w:after="120" w:line="360" w:lineRule="auto"/>
      <w:ind w:left="283"/>
      <w:jc w:val="both"/>
    </w:pPr>
    <w:rPr>
      <w:rFonts w:ascii="Tahoma" w:eastAsia="Times New Roman" w:hAnsi="Tahoma" w:cs="Times New Roman"/>
      <w:sz w:val="16"/>
      <w:szCs w:val="16"/>
      <w:lang w:val="en-GB" w:eastAsia="en-US"/>
    </w:rPr>
  </w:style>
  <w:style w:type="character" w:customStyle="1" w:styleId="3Char">
    <w:name w:val="Σώμα κείμενου με εσοχή 3 Char"/>
    <w:basedOn w:val="a1"/>
    <w:link w:val="3"/>
    <w:rsid w:val="00936C4E"/>
    <w:rPr>
      <w:rFonts w:ascii="Tahoma" w:eastAsia="Times New Roman" w:hAnsi="Tahoma" w:cs="Times New Roman"/>
      <w:sz w:val="16"/>
      <w:szCs w:val="16"/>
      <w:lang w:val="en-GB" w:eastAsia="en-US"/>
    </w:rPr>
  </w:style>
  <w:style w:type="paragraph" w:customStyle="1" w:styleId="StyleStyleHeading1CenteredBottomNoborder">
    <w:name w:val="Style Style Heading 1 + Centered + Bottom: (No border)"/>
    <w:basedOn w:val="a"/>
    <w:rsid w:val="00894FFE"/>
    <w:pPr>
      <w:keepNext/>
      <w:tabs>
        <w:tab w:val="num" w:pos="360"/>
      </w:tabs>
      <w:spacing w:before="120" w:after="120" w:line="360" w:lineRule="auto"/>
      <w:jc w:val="both"/>
      <w:outlineLvl w:val="0"/>
    </w:pPr>
    <w:rPr>
      <w:rFonts w:ascii="Tahoma" w:eastAsia="Times New Roman" w:hAnsi="Tahoma" w:cs="Times New Roman"/>
      <w:b/>
      <w:bCs/>
      <w:caps/>
      <w:kern w:val="28"/>
      <w:sz w:val="26"/>
      <w:szCs w:val="26"/>
      <w:lang w:eastAsia="en-US"/>
    </w:rPr>
  </w:style>
  <w:style w:type="paragraph" w:styleId="21">
    <w:name w:val="Body Text 2"/>
    <w:basedOn w:val="a"/>
    <w:link w:val="2Char1"/>
    <w:rsid w:val="00654303"/>
    <w:pPr>
      <w:spacing w:after="120" w:line="480" w:lineRule="auto"/>
    </w:pPr>
    <w:rPr>
      <w:rFonts w:ascii="Times New Roman" w:eastAsia="Times New Roman" w:hAnsi="Times New Roman" w:cs="Times New Roman"/>
      <w:sz w:val="24"/>
      <w:szCs w:val="24"/>
      <w:lang w:val="en-GB" w:eastAsia="en-US"/>
    </w:rPr>
  </w:style>
  <w:style w:type="character" w:customStyle="1" w:styleId="2Char1">
    <w:name w:val="Σώμα κείμενου 2 Char"/>
    <w:basedOn w:val="a1"/>
    <w:link w:val="21"/>
    <w:rsid w:val="00654303"/>
    <w:rPr>
      <w:rFonts w:ascii="Times New Roman" w:eastAsia="Times New Roman" w:hAnsi="Times New Roman" w:cs="Times New Roman"/>
      <w:sz w:val="24"/>
      <w:szCs w:val="24"/>
      <w:lang w:val="en-GB" w:eastAsia="en-US"/>
    </w:rPr>
  </w:style>
  <w:style w:type="paragraph" w:customStyle="1" w:styleId="anath0">
    <w:name w:val="anath"/>
    <w:basedOn w:val="a"/>
    <w:rsid w:val="00654303"/>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lang w:eastAsia="en-US"/>
    </w:rPr>
  </w:style>
  <w:style w:type="paragraph" w:customStyle="1" w:styleId="22">
    <w:name w:val="Παράγραφος λίστας2"/>
    <w:basedOn w:val="a"/>
    <w:rsid w:val="00654303"/>
    <w:pPr>
      <w:spacing w:after="0" w:line="240" w:lineRule="auto"/>
      <w:ind w:left="720"/>
    </w:pPr>
    <w:rPr>
      <w:rFonts w:ascii="Times New Roman" w:eastAsia="SimSun" w:hAnsi="Times New Roman" w:cs="Times New Roman"/>
      <w:sz w:val="24"/>
      <w:szCs w:val="24"/>
      <w:lang w:val="en-GB" w:eastAsia="en-US"/>
    </w:rPr>
  </w:style>
  <w:style w:type="paragraph" w:customStyle="1" w:styleId="kate">
    <w:name w:val="kate"/>
    <w:basedOn w:val="a"/>
    <w:rsid w:val="00654303"/>
    <w:pPr>
      <w:spacing w:after="0" w:line="240" w:lineRule="auto"/>
    </w:pPr>
    <w:rPr>
      <w:rFonts w:ascii="Arial" w:eastAsia="Times New Roman" w:hAnsi="Arial"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25240190">
      <w:bodyDiv w:val="1"/>
      <w:marLeft w:val="0"/>
      <w:marRight w:val="0"/>
      <w:marTop w:val="0"/>
      <w:marBottom w:val="0"/>
      <w:divBdr>
        <w:top w:val="none" w:sz="0" w:space="0" w:color="auto"/>
        <w:left w:val="none" w:sz="0" w:space="0" w:color="auto"/>
        <w:bottom w:val="none" w:sz="0" w:space="0" w:color="auto"/>
        <w:right w:val="none" w:sz="0" w:space="0" w:color="auto"/>
      </w:divBdr>
    </w:div>
    <w:div w:id="17147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9100</Words>
  <Characters>49144</Characters>
  <Application>Microsoft Office Word</Application>
  <DocSecurity>0</DocSecurity>
  <Lines>409</Lines>
  <Paragraphs>116</Paragraphs>
  <ScaleCrop>false</ScaleCrop>
  <Company/>
  <LinksUpToDate>false</LinksUpToDate>
  <CharactersWithSpaces>58128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2016-11-02T12:19:00Z</dcterms:created>
  <dcterms:modified xsi:type="dcterms:W3CDTF">2019-04-19T09:16:00Z</dcterms:modified>
</cp:coreProperties>
</file>